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rPr>
          <w:rFonts w:hint="eastAsia" w:ascii="黑体" w:eastAsia="黑体"/>
          <w:sz w:val="28"/>
          <w:szCs w:val="28"/>
        </w:rPr>
      </w:pPr>
      <w:bookmarkStart w:id="1" w:name="_GoBack"/>
      <w:bookmarkEnd w:id="1"/>
    </w:p>
    <w:p>
      <w:pPr>
        <w:widowControl/>
        <w:spacing w:line="400" w:lineRule="exact"/>
        <w:rPr>
          <w:rFonts w:hint="eastAsia" w:ascii="黑体" w:eastAsia="黑体"/>
          <w:sz w:val="28"/>
          <w:szCs w:val="28"/>
        </w:rPr>
      </w:pPr>
    </w:p>
    <w:p>
      <w:pPr>
        <w:spacing w:line="520" w:lineRule="exact"/>
        <w:jc w:val="center"/>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南昌</w:t>
      </w:r>
      <w:r>
        <w:rPr>
          <w:rFonts w:hint="eastAsia" w:ascii="方正小标宋简体" w:eastAsia="方正小标宋简体"/>
          <w:sz w:val="44"/>
          <w:szCs w:val="44"/>
        </w:rPr>
        <w:t>市</w:t>
      </w:r>
      <w:r>
        <w:rPr>
          <w:rFonts w:hint="eastAsia" w:ascii="方正小标宋简体" w:eastAsia="方正小标宋简体"/>
          <w:sz w:val="44"/>
          <w:szCs w:val="44"/>
          <w:lang w:val="en-US" w:eastAsia="zh-CN"/>
        </w:rPr>
        <w:t>水利规划设计院</w:t>
      </w:r>
    </w:p>
    <w:p>
      <w:pPr>
        <w:spacing w:line="520" w:lineRule="exact"/>
        <w:jc w:val="center"/>
        <w:rPr>
          <w:rFonts w:hint="eastAsia" w:ascii="方正小标宋简体" w:eastAsia="方正小标宋简体"/>
          <w:sz w:val="44"/>
          <w:szCs w:val="44"/>
        </w:rPr>
      </w:pPr>
      <w:r>
        <w:rPr>
          <w:rFonts w:hint="eastAsia" w:ascii="方正小标宋简体" w:eastAsia="方正小标宋简体"/>
          <w:sz w:val="44"/>
          <w:szCs w:val="44"/>
        </w:rPr>
        <w:t>2021年部门预算编制说明</w:t>
      </w:r>
    </w:p>
    <w:p>
      <w:pPr>
        <w:spacing w:line="400" w:lineRule="exact"/>
        <w:rPr>
          <w:rFonts w:hint="eastAsia"/>
          <w:b/>
          <w:sz w:val="44"/>
          <w:szCs w:val="44"/>
        </w:rPr>
      </w:pPr>
    </w:p>
    <w:p>
      <w:pPr>
        <w:spacing w:line="520" w:lineRule="exact"/>
        <w:jc w:val="center"/>
        <w:rPr>
          <w:rFonts w:hint="eastAsia" w:ascii="黑体" w:eastAsia="黑体"/>
          <w:sz w:val="32"/>
          <w:szCs w:val="32"/>
        </w:rPr>
      </w:pPr>
      <w:r>
        <w:rPr>
          <w:rFonts w:hint="eastAsia" w:ascii="黑体" w:eastAsia="黑体"/>
          <w:sz w:val="32"/>
          <w:szCs w:val="32"/>
        </w:rPr>
        <w:t>目  录</w:t>
      </w:r>
    </w:p>
    <w:p>
      <w:pPr>
        <w:spacing w:line="400" w:lineRule="exact"/>
        <w:rPr>
          <w:rFonts w:hint="eastAsia"/>
          <w:sz w:val="32"/>
          <w:szCs w:val="32"/>
        </w:rPr>
      </w:pPr>
    </w:p>
    <w:p>
      <w:pPr>
        <w:widowControl/>
        <w:spacing w:line="520" w:lineRule="exact"/>
        <w:ind w:firstLine="562" w:firstLineChars="200"/>
        <w:rPr>
          <w:rFonts w:hint="eastAsia" w:ascii="仿宋_GB2312" w:eastAsia="仿宋_GB2312"/>
          <w:b/>
          <w:sz w:val="28"/>
          <w:szCs w:val="28"/>
        </w:rPr>
      </w:pPr>
      <w:r>
        <w:rPr>
          <w:rFonts w:hint="eastAsia" w:ascii="仿宋_GB2312" w:eastAsia="仿宋_GB2312"/>
          <w:b/>
          <w:sz w:val="28"/>
          <w:szCs w:val="28"/>
        </w:rPr>
        <w:t xml:space="preserve">第一部分  </w:t>
      </w:r>
      <w:r>
        <w:rPr>
          <w:rFonts w:hint="eastAsia" w:ascii="仿宋_GB2312" w:eastAsia="仿宋_GB2312"/>
          <w:b/>
          <w:sz w:val="28"/>
          <w:szCs w:val="28"/>
          <w:lang w:eastAsia="zh-CN"/>
        </w:rPr>
        <w:t>南昌市水利规划设计院</w:t>
      </w:r>
      <w:r>
        <w:rPr>
          <w:rFonts w:hint="eastAsia" w:ascii="仿宋_GB2312" w:eastAsia="仿宋_GB2312"/>
          <w:b/>
          <w:sz w:val="28"/>
          <w:szCs w:val="28"/>
        </w:rPr>
        <w:t>概况</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一、部门主要职责</w:t>
      </w:r>
    </w:p>
    <w:p>
      <w:pPr>
        <w:widowControl/>
        <w:spacing w:line="520" w:lineRule="exact"/>
        <w:ind w:firstLine="560" w:firstLineChars="200"/>
        <w:rPr>
          <w:rFonts w:hint="eastAsia" w:ascii="仿宋_GB2312" w:hAnsi="Calibri" w:eastAsia="仿宋_GB2312" w:cs="宋体"/>
          <w:kern w:val="0"/>
          <w:sz w:val="28"/>
          <w:szCs w:val="28"/>
        </w:rPr>
      </w:pPr>
      <w:r>
        <w:rPr>
          <w:rFonts w:hint="eastAsia" w:ascii="仿宋_GB2312" w:hAnsi="Calibri" w:eastAsia="仿宋_GB2312" w:cs="宋体"/>
          <w:kern w:val="0"/>
          <w:sz w:val="28"/>
          <w:szCs w:val="28"/>
        </w:rPr>
        <w:t>二、部门基本情况</w:t>
      </w:r>
    </w:p>
    <w:p>
      <w:pPr>
        <w:widowControl/>
        <w:spacing w:line="520" w:lineRule="exact"/>
        <w:ind w:firstLine="546" w:firstLineChars="200"/>
        <w:rPr>
          <w:rFonts w:hint="eastAsia" w:ascii="仿宋_GB2312" w:eastAsia="仿宋_GB2312"/>
          <w:b/>
          <w:spacing w:val="-4"/>
          <w:kern w:val="28"/>
          <w:sz w:val="28"/>
          <w:szCs w:val="28"/>
        </w:rPr>
      </w:pPr>
      <w:r>
        <w:rPr>
          <w:rFonts w:hint="eastAsia" w:ascii="仿宋_GB2312" w:hAnsi="Calibri" w:eastAsia="仿宋_GB2312" w:cs="宋体"/>
          <w:b/>
          <w:spacing w:val="-4"/>
          <w:kern w:val="28"/>
          <w:sz w:val="28"/>
          <w:szCs w:val="28"/>
        </w:rPr>
        <w:t xml:space="preserve">第二部分  </w:t>
      </w:r>
      <w:r>
        <w:rPr>
          <w:rFonts w:hint="eastAsia" w:ascii="仿宋_GB2312" w:eastAsia="仿宋_GB2312"/>
          <w:b/>
          <w:spacing w:val="-4"/>
          <w:kern w:val="28"/>
          <w:sz w:val="28"/>
          <w:szCs w:val="28"/>
          <w:lang w:eastAsia="zh-CN"/>
        </w:rPr>
        <w:t>南昌市水利规划设计院</w:t>
      </w:r>
      <w:r>
        <w:rPr>
          <w:rFonts w:hint="eastAsia" w:ascii="仿宋_GB2312" w:eastAsia="仿宋_GB2312"/>
          <w:b/>
          <w:spacing w:val="-4"/>
          <w:kern w:val="28"/>
          <w:sz w:val="28"/>
          <w:szCs w:val="28"/>
        </w:rPr>
        <w:t>2021年部门预算情况说明</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一、部门预算收支情况说明</w:t>
      </w:r>
    </w:p>
    <w:p>
      <w:pPr>
        <w:widowControl/>
        <w:spacing w:line="520" w:lineRule="exact"/>
        <w:ind w:firstLine="560" w:firstLineChars="200"/>
        <w:rPr>
          <w:rFonts w:hint="eastAsia" w:ascii="仿宋_GB2312" w:eastAsia="仿宋_GB2312"/>
          <w:sz w:val="28"/>
          <w:szCs w:val="28"/>
        </w:rPr>
      </w:pPr>
      <w:r>
        <w:rPr>
          <w:rFonts w:hint="eastAsia" w:ascii="仿宋_GB2312" w:hAnsi="Calibri" w:eastAsia="仿宋_GB2312" w:cs="宋体"/>
          <w:kern w:val="0"/>
          <w:sz w:val="28"/>
          <w:szCs w:val="28"/>
        </w:rPr>
        <w:t>二、</w:t>
      </w:r>
      <w:r>
        <w:rPr>
          <w:rFonts w:hint="eastAsia" w:ascii="仿宋_GB2312" w:eastAsia="仿宋_GB2312"/>
          <w:sz w:val="28"/>
          <w:szCs w:val="28"/>
        </w:rPr>
        <w:t>“三公”经费预算情况说明</w:t>
      </w:r>
    </w:p>
    <w:p>
      <w:pPr>
        <w:widowControl/>
        <w:spacing w:line="520" w:lineRule="exact"/>
        <w:ind w:firstLine="562" w:firstLineChars="200"/>
        <w:rPr>
          <w:rFonts w:hint="eastAsia" w:ascii="仿宋_GB2312" w:eastAsia="仿宋_GB2312"/>
          <w:b/>
          <w:sz w:val="28"/>
          <w:szCs w:val="28"/>
        </w:rPr>
      </w:pPr>
      <w:r>
        <w:rPr>
          <w:rFonts w:hint="eastAsia" w:ascii="仿宋_GB2312" w:eastAsia="仿宋_GB2312"/>
          <w:b/>
          <w:sz w:val="28"/>
          <w:szCs w:val="28"/>
        </w:rPr>
        <w:t xml:space="preserve">第三部分  </w:t>
      </w:r>
      <w:r>
        <w:rPr>
          <w:rFonts w:hint="eastAsia" w:ascii="仿宋_GB2312" w:eastAsia="仿宋_GB2312"/>
          <w:b/>
          <w:sz w:val="28"/>
          <w:szCs w:val="28"/>
          <w:lang w:eastAsia="zh-CN"/>
        </w:rPr>
        <w:t>南昌市水利规划设计院</w:t>
      </w:r>
      <w:r>
        <w:rPr>
          <w:rFonts w:hint="eastAsia" w:ascii="仿宋_GB2312" w:eastAsia="仿宋_GB2312"/>
          <w:b/>
          <w:spacing w:val="-4"/>
          <w:kern w:val="28"/>
          <w:sz w:val="28"/>
          <w:szCs w:val="28"/>
        </w:rPr>
        <w:t>2021</w:t>
      </w:r>
      <w:r>
        <w:rPr>
          <w:rFonts w:hint="eastAsia" w:ascii="仿宋_GB2312" w:eastAsia="仿宋_GB2312"/>
          <w:b/>
          <w:sz w:val="28"/>
          <w:szCs w:val="28"/>
        </w:rPr>
        <w:t>年部门预算表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一、《收支预算总表》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二、《部门收入总表》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三、《部门支出总表》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四、《财政拨款收支总表》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五、《一般公共预算支出表》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六、《一般公共预算基本支出表》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七、《一般公共预算“三公”经费支出表》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八、《政府性基金预算支出表》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九、《项目支出绩效目标表》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十、《部门整体支出绩效目标表》</w:t>
      </w:r>
    </w:p>
    <w:p>
      <w:pPr>
        <w:widowControl/>
        <w:spacing w:line="520" w:lineRule="exact"/>
        <w:ind w:firstLine="562" w:firstLineChars="200"/>
        <w:rPr>
          <w:rFonts w:hint="eastAsia" w:ascii="仿宋_GB2312" w:eastAsia="仿宋_GB2312"/>
          <w:b/>
          <w:sz w:val="28"/>
          <w:szCs w:val="28"/>
        </w:rPr>
      </w:pPr>
      <w:r>
        <w:rPr>
          <w:rFonts w:hint="eastAsia" w:ascii="仿宋_GB2312" w:eastAsia="仿宋_GB2312"/>
          <w:b/>
          <w:sz w:val="28"/>
          <w:szCs w:val="28"/>
        </w:rPr>
        <w:t>第四部分  名词解释</w:t>
      </w:r>
    </w:p>
    <w:p>
      <w:pPr>
        <w:spacing w:line="540" w:lineRule="exact"/>
        <w:jc w:val="center"/>
        <w:rPr>
          <w:rFonts w:hint="eastAsia" w:ascii="方正小标宋简体" w:eastAsia="方正小标宋简体"/>
          <w:sz w:val="28"/>
          <w:szCs w:val="28"/>
        </w:rPr>
      </w:pP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t xml:space="preserve">第一部分  </w:t>
      </w:r>
      <w:r>
        <w:rPr>
          <w:rFonts w:hint="eastAsia" w:ascii="方正小标宋简体" w:eastAsia="方正小标宋简体"/>
          <w:sz w:val="28"/>
          <w:szCs w:val="28"/>
          <w:lang w:eastAsia="zh-CN"/>
        </w:rPr>
        <w:t>南昌市水利规划设计院</w:t>
      </w:r>
      <w:r>
        <w:rPr>
          <w:rFonts w:hint="eastAsia" w:ascii="方正小标宋简体" w:eastAsia="方正小标宋简体"/>
          <w:sz w:val="28"/>
          <w:szCs w:val="28"/>
        </w:rPr>
        <w:t>概况</w:t>
      </w:r>
    </w:p>
    <w:p>
      <w:pPr>
        <w:spacing w:line="1000" w:lineRule="exact"/>
        <w:jc w:val="center"/>
        <w:rPr>
          <w:rFonts w:hint="eastAsia" w:ascii="仿宋_GB2312" w:eastAsia="仿宋_GB2312"/>
          <w:b/>
          <w:sz w:val="28"/>
          <w:szCs w:val="28"/>
        </w:rPr>
      </w:pPr>
    </w:p>
    <w:p>
      <w:pPr>
        <w:spacing w:line="540" w:lineRule="exact"/>
        <w:ind w:firstLine="560" w:firstLineChars="200"/>
        <w:rPr>
          <w:rFonts w:hint="eastAsia" w:ascii="黑体" w:eastAsia="黑体"/>
          <w:sz w:val="28"/>
          <w:szCs w:val="28"/>
        </w:rPr>
      </w:pPr>
      <w:r>
        <w:rPr>
          <w:rFonts w:hint="eastAsia" w:ascii="黑体" w:eastAsia="黑体"/>
          <w:sz w:val="28"/>
          <w:szCs w:val="28"/>
        </w:rPr>
        <w:t>一、部门主要职责</w:t>
      </w:r>
    </w:p>
    <w:p>
      <w:pPr>
        <w:spacing w:line="240" w:lineRule="auto"/>
        <w:ind w:firstLine="560" w:firstLineChars="200"/>
        <w:rPr>
          <w:rFonts w:hint="eastAsia" w:ascii="仿宋_GB2312" w:hAnsi="Calibri" w:eastAsia="仿宋_GB2312"/>
          <w:sz w:val="32"/>
          <w:szCs w:val="32"/>
          <w:lang w:val="en-US" w:eastAsia="zh-CN"/>
        </w:rPr>
      </w:pPr>
      <w:r>
        <w:rPr>
          <w:rFonts w:hint="eastAsia" w:ascii="仿宋_GB2312" w:eastAsia="仿宋_GB2312"/>
          <w:sz w:val="28"/>
          <w:szCs w:val="28"/>
          <w:lang w:eastAsia="zh-CN"/>
        </w:rPr>
        <w:t>市水利规划设计院</w:t>
      </w:r>
      <w:r>
        <w:rPr>
          <w:rFonts w:hint="eastAsia" w:ascii="仿宋_GB2312" w:hAnsi="Calibri" w:eastAsia="仿宋_GB2312"/>
          <w:sz w:val="28"/>
          <w:szCs w:val="28"/>
        </w:rPr>
        <w:t>主要面向社会提供公益服务和有偿技术服务，为市水利局行使职能提供技术支撑。具体承担南昌市区域内国家指令性区域和流域水利发展综合规划，防洪、排涝、灌溉等重要专项规划编制任务；为全市防汛抗旱提供专业技术服务；负责组织编制我市水利工程规划、设计方案及对建设项目评估、咨询；承担开展我市水利行业重要工程前期技术研究和技术咨询</w:t>
      </w:r>
      <w:r>
        <w:rPr>
          <w:rFonts w:hint="eastAsia" w:ascii="仿宋_GB2312" w:hAnsi="Calibri" w:eastAsia="仿宋_GB2312"/>
          <w:sz w:val="32"/>
          <w:szCs w:val="32"/>
        </w:rPr>
        <w:t>。</w:t>
      </w:r>
      <w:r>
        <w:rPr>
          <w:rFonts w:hint="eastAsia" w:ascii="仿宋_GB2312" w:hAnsi="Calibri" w:eastAsia="仿宋_GB2312"/>
          <w:sz w:val="32"/>
          <w:szCs w:val="32"/>
          <w:lang w:val="en-US" w:eastAsia="zh-CN"/>
        </w:rPr>
        <w:t xml:space="preserve">   </w:t>
      </w:r>
    </w:p>
    <w:p>
      <w:pPr>
        <w:spacing w:line="240" w:lineRule="auto"/>
        <w:ind w:firstLine="560" w:firstLineChars="200"/>
        <w:rPr>
          <w:rFonts w:hint="eastAsia" w:ascii="黑体" w:eastAsia="黑体"/>
          <w:color w:val="auto"/>
          <w:sz w:val="28"/>
          <w:szCs w:val="28"/>
        </w:rPr>
      </w:pPr>
      <w:r>
        <w:rPr>
          <w:rFonts w:hint="eastAsia" w:ascii="黑体" w:eastAsia="黑体"/>
          <w:color w:val="auto"/>
          <w:sz w:val="28"/>
          <w:szCs w:val="28"/>
        </w:rPr>
        <w:t>二、部门2021年主要工作任务</w:t>
      </w:r>
    </w:p>
    <w:p>
      <w:pPr>
        <w:spacing w:line="540" w:lineRule="exact"/>
        <w:ind w:firstLine="560" w:firstLineChars="200"/>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28"/>
          <w:szCs w:val="28"/>
          <w:lang w:eastAsia="zh-CN"/>
        </w:rPr>
        <w:t>市水利规划设计院</w:t>
      </w:r>
      <w:r>
        <w:rPr>
          <w:rFonts w:hint="eastAsia" w:ascii="仿宋" w:hAnsi="仿宋" w:eastAsia="仿宋" w:cs="仿宋"/>
          <w:color w:val="auto"/>
          <w:sz w:val="28"/>
          <w:szCs w:val="28"/>
        </w:rPr>
        <w:t>2021年的主要工作任务是：</w:t>
      </w:r>
      <w:r>
        <w:rPr>
          <w:rFonts w:hint="eastAsia" w:ascii="仿宋" w:hAnsi="仿宋" w:eastAsia="仿宋" w:cs="仿宋"/>
          <w:color w:val="auto"/>
          <w:sz w:val="28"/>
          <w:szCs w:val="28"/>
          <w:highlight w:val="none"/>
        </w:rPr>
        <w:t>根据中共南昌市委办公室 南昌市人民政府办公室印发《南昌市深化事业单位改革试点实施方案》文件精神</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完成</w:t>
      </w:r>
      <w:r>
        <w:rPr>
          <w:rFonts w:hint="eastAsia" w:ascii="仿宋" w:hAnsi="仿宋" w:eastAsia="仿宋" w:cs="仿宋"/>
          <w:color w:val="auto"/>
          <w:sz w:val="28"/>
          <w:szCs w:val="28"/>
          <w:highlight w:val="none"/>
        </w:rPr>
        <w:t>将市水利规划设计院的水利工程设计等经营性职能剥离，划入南昌市水利投资发展有限公司，整合其水利综合规划、水资源调查论证等职能，组建市水利规划服务中心</w:t>
      </w:r>
      <w:r>
        <w:rPr>
          <w:rFonts w:hint="eastAsia" w:ascii="仿宋" w:hAnsi="仿宋" w:eastAsia="仿宋" w:cs="仿宋"/>
          <w:color w:val="auto"/>
          <w:sz w:val="28"/>
          <w:szCs w:val="28"/>
          <w:highlight w:val="none"/>
          <w:lang w:val="en-US" w:eastAsia="zh-CN"/>
        </w:rPr>
        <w:t>工作；新组建市水利规划服务中心主要工作职责暂定为：</w:t>
      </w:r>
      <w:r>
        <w:rPr>
          <w:rFonts w:hint="eastAsia" w:ascii="仿宋" w:hAnsi="仿宋" w:eastAsia="仿宋" w:cs="仿宋"/>
          <w:bCs/>
          <w:color w:val="auto"/>
          <w:sz w:val="28"/>
          <w:szCs w:val="28"/>
          <w:highlight w:val="none"/>
        </w:rPr>
        <w:t>主要承担水利科学技术研究，水利综合规划和立项论证、技术方案及技术管理等支撑服务，水土保持研究和技术服务、防洪抗旱应急响应技术支撑，水资源研究论证，水利建设项目稽查，编制水旱灾害防御方案，开展水利专业技术的普及推广工作。</w:t>
      </w:r>
    </w:p>
    <w:p>
      <w:pPr>
        <w:spacing w:line="540" w:lineRule="exact"/>
        <w:ind w:firstLine="560" w:firstLineChars="200"/>
        <w:rPr>
          <w:rFonts w:hint="eastAsia" w:ascii="黑体" w:eastAsia="黑体"/>
          <w:sz w:val="28"/>
          <w:szCs w:val="28"/>
        </w:rPr>
      </w:pPr>
      <w:r>
        <w:rPr>
          <w:rFonts w:hint="eastAsia" w:ascii="黑体" w:eastAsia="黑体"/>
          <w:sz w:val="28"/>
          <w:szCs w:val="28"/>
        </w:rPr>
        <w:t>三、部门基本情况</w:t>
      </w:r>
    </w:p>
    <w:p>
      <w:pPr>
        <w:snapToGrid w:val="0"/>
        <w:spacing w:line="520" w:lineRule="exact"/>
        <w:ind w:firstLine="560" w:firstLineChars="200"/>
        <w:rPr>
          <w:rFonts w:hint="eastAsia" w:ascii="仿宋_GB2312" w:hAnsi="Calibri" w:eastAsia="仿宋_GB2312"/>
          <w:sz w:val="28"/>
          <w:szCs w:val="28"/>
        </w:rPr>
      </w:pPr>
      <w:r>
        <w:rPr>
          <w:rFonts w:hint="eastAsia" w:ascii="仿宋_GB2312" w:eastAsia="仿宋_GB2312"/>
          <w:sz w:val="28"/>
          <w:szCs w:val="28"/>
          <w:lang w:eastAsia="zh-CN"/>
        </w:rPr>
        <w:t>市水利规划设计院</w:t>
      </w:r>
      <w:r>
        <w:rPr>
          <w:rFonts w:hint="eastAsia" w:ascii="仿宋_GB2312" w:hAnsi="Calibri" w:eastAsia="仿宋_GB2312"/>
          <w:sz w:val="28"/>
          <w:szCs w:val="28"/>
        </w:rPr>
        <w:t>全称为南昌市</w:t>
      </w:r>
      <w:r>
        <w:rPr>
          <w:rFonts w:hint="eastAsia" w:ascii="仿宋_GB2312" w:hAnsi="Calibri" w:eastAsia="仿宋_GB2312"/>
          <w:sz w:val="28"/>
          <w:szCs w:val="28"/>
        </w:rPr>
        <w:fldChar w:fldCharType="begin"/>
      </w:r>
      <w:r>
        <w:rPr>
          <w:rFonts w:hint="eastAsia" w:ascii="仿宋_GB2312" w:hAnsi="Calibri" w:eastAsia="仿宋_GB2312"/>
          <w:sz w:val="28"/>
          <w:szCs w:val="28"/>
        </w:rPr>
        <w:instrText xml:space="preserve"> HYPERLINK "http://www.jxsly.com/dwgk/dwgk/UploadFiles_5076/201008/2010081116060738.jpg" \t "_blank" </w:instrText>
      </w:r>
      <w:r>
        <w:rPr>
          <w:rFonts w:hint="eastAsia" w:ascii="仿宋_GB2312" w:hAnsi="Calibri" w:eastAsia="仿宋_GB2312"/>
          <w:sz w:val="28"/>
          <w:szCs w:val="28"/>
        </w:rPr>
        <w:fldChar w:fldCharType="separate"/>
      </w:r>
      <w:r>
        <w:rPr>
          <w:rFonts w:hint="eastAsia" w:ascii="仿宋_GB2312" w:hAnsi="Calibri" w:eastAsia="仿宋_GB2312"/>
          <w:sz w:val="28"/>
          <w:szCs w:val="28"/>
        </w:rPr>
        <w:fldChar w:fldCharType="end"/>
      </w:r>
      <w:r>
        <w:rPr>
          <w:rFonts w:hint="eastAsia" w:ascii="仿宋_GB2312" w:hAnsi="Calibri" w:eastAsia="仿宋_GB2312"/>
          <w:sz w:val="28"/>
          <w:szCs w:val="28"/>
        </w:rPr>
        <w:fldChar w:fldCharType="begin"/>
      </w:r>
      <w:r>
        <w:rPr>
          <w:rFonts w:hint="eastAsia" w:ascii="仿宋_GB2312" w:hAnsi="Calibri" w:eastAsia="仿宋_GB2312"/>
          <w:sz w:val="28"/>
          <w:szCs w:val="28"/>
        </w:rPr>
        <w:instrText xml:space="preserve"> HYPERLINK "http://www.jxsly.com/dwgk/UploadFiles_5076/201008/2010081116014049.jpg" \t "_blank" </w:instrText>
      </w:r>
      <w:r>
        <w:rPr>
          <w:rFonts w:hint="eastAsia" w:ascii="仿宋_GB2312" w:hAnsi="Calibri" w:eastAsia="仿宋_GB2312"/>
          <w:sz w:val="28"/>
          <w:szCs w:val="28"/>
        </w:rPr>
        <w:fldChar w:fldCharType="separate"/>
      </w:r>
      <w:r>
        <w:rPr>
          <w:rFonts w:hint="eastAsia" w:ascii="仿宋_GB2312" w:hAnsi="Calibri" w:eastAsia="仿宋_GB2312"/>
          <w:sz w:val="28"/>
          <w:szCs w:val="28"/>
        </w:rPr>
        <w:fldChar w:fldCharType="end"/>
      </w:r>
      <w:r>
        <w:rPr>
          <w:rFonts w:hint="eastAsia" w:ascii="仿宋_GB2312" w:hAnsi="Calibri" w:eastAsia="仿宋_GB2312"/>
          <w:sz w:val="28"/>
          <w:szCs w:val="28"/>
        </w:rPr>
        <w:t>水利规划设</w:t>
      </w:r>
      <w:r>
        <w:rPr>
          <w:rFonts w:hint="eastAsia" w:ascii="仿宋_GB2312" w:hAnsi="Calibri" w:eastAsia="仿宋_GB2312"/>
          <w:sz w:val="28"/>
          <w:szCs w:val="28"/>
        </w:rPr>
        <w:fldChar w:fldCharType="begin"/>
      </w:r>
      <w:r>
        <w:rPr>
          <w:rFonts w:hint="eastAsia" w:ascii="仿宋_GB2312" w:hAnsi="Calibri" w:eastAsia="仿宋_GB2312"/>
          <w:sz w:val="28"/>
          <w:szCs w:val="28"/>
        </w:rPr>
        <w:instrText xml:space="preserve"> HYPERLINK "http://www.jxsly.com/dwgk/UploadFiles_5076/201012/2010120716574253.jpg" \t "_blank" </w:instrText>
      </w:r>
      <w:r>
        <w:rPr>
          <w:rFonts w:hint="eastAsia" w:ascii="仿宋_GB2312" w:hAnsi="Calibri" w:eastAsia="仿宋_GB2312"/>
          <w:sz w:val="28"/>
          <w:szCs w:val="28"/>
        </w:rPr>
        <w:fldChar w:fldCharType="separate"/>
      </w:r>
      <w:r>
        <w:rPr>
          <w:rFonts w:hint="eastAsia" w:ascii="仿宋_GB2312" w:hAnsi="Calibri" w:eastAsia="仿宋_GB2312"/>
          <w:sz w:val="28"/>
          <w:szCs w:val="28"/>
        </w:rPr>
        <w:fldChar w:fldCharType="end"/>
      </w:r>
      <w:r>
        <w:rPr>
          <w:rFonts w:hint="eastAsia" w:ascii="仿宋_GB2312" w:hAnsi="Calibri" w:eastAsia="仿宋_GB2312"/>
          <w:sz w:val="28"/>
          <w:szCs w:val="28"/>
        </w:rPr>
        <w:t>计院，成立于1973年。1987年，经市政府办公厅核准，我院由“南昌市水利规划设计队”更名为“南昌市水利规划设计院”，是隶属于南昌市水务局的差额拨款事业单位，是南昌市唯一拥有水利行业乙级资质的国有水利规划设计单位。2015年，根据洪编发【2015】58文件，被分类为准公益性事业单位（差额</w:t>
      </w:r>
      <w:r>
        <w:rPr>
          <w:rFonts w:hint="eastAsia" w:ascii="仿宋_GB2312" w:hAnsi="Calibri" w:eastAsia="仿宋_GB2312"/>
          <w:sz w:val="28"/>
          <w:szCs w:val="28"/>
          <w:lang w:eastAsia="zh-CN"/>
        </w:rPr>
        <w:t>拨款</w:t>
      </w:r>
      <w:r>
        <w:rPr>
          <w:rFonts w:hint="eastAsia" w:ascii="仿宋_GB2312" w:hAnsi="Calibri" w:eastAsia="仿宋_GB2312"/>
          <w:sz w:val="28"/>
          <w:szCs w:val="28"/>
        </w:rPr>
        <w:t>）。按工作职能和专业结构划分，现有5个职能部门和1个监理公司。5个职能部门：办公室、计划质量部、设计一室、设计二室、水土保持中心。</w:t>
      </w:r>
    </w:p>
    <w:p>
      <w:pPr>
        <w:snapToGrid w:val="0"/>
        <w:spacing w:line="520" w:lineRule="exact"/>
        <w:ind w:firstLine="560" w:firstLineChars="200"/>
        <w:rPr>
          <w:rFonts w:hint="eastAsia" w:ascii="仿宋_GB2312" w:hAnsi="Calibri" w:eastAsia="仿宋_GB2312"/>
          <w:sz w:val="28"/>
          <w:szCs w:val="28"/>
        </w:rPr>
      </w:pPr>
      <w:r>
        <w:rPr>
          <w:rFonts w:hint="eastAsia" w:ascii="仿宋_GB2312" w:eastAsia="仿宋_GB2312"/>
          <w:sz w:val="28"/>
          <w:szCs w:val="28"/>
          <w:lang w:eastAsia="zh-CN"/>
        </w:rPr>
        <w:t>市水利规划设计院</w:t>
      </w:r>
      <w:r>
        <w:rPr>
          <w:rFonts w:hint="eastAsia" w:ascii="仿宋_GB2312" w:hAnsi="Calibri" w:eastAsia="仿宋_GB2312"/>
          <w:sz w:val="28"/>
          <w:szCs w:val="28"/>
        </w:rPr>
        <w:t>现有在职职工49人，其中编内在职职工29人，编外聘用在职职工16人，临时工4人。我院现有退休职工</w:t>
      </w:r>
      <w:r>
        <w:rPr>
          <w:rFonts w:hint="eastAsia" w:ascii="仿宋_GB2312" w:hAnsi="Calibri" w:eastAsia="仿宋_GB2312"/>
          <w:sz w:val="28"/>
          <w:szCs w:val="28"/>
          <w:lang w:eastAsia="zh-CN"/>
        </w:rPr>
        <w:t>8</w:t>
      </w:r>
      <w:r>
        <w:rPr>
          <w:rFonts w:hint="eastAsia" w:ascii="仿宋_GB2312" w:hAnsi="Calibri" w:eastAsia="仿宋_GB2312"/>
          <w:sz w:val="28"/>
          <w:szCs w:val="28"/>
        </w:rPr>
        <w:t>人。</w:t>
      </w:r>
    </w:p>
    <w:p>
      <w:pPr>
        <w:pStyle w:val="2"/>
        <w:rPr>
          <w:rFonts w:hint="eastAsia"/>
        </w:rPr>
      </w:pP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t xml:space="preserve">第二部分  </w:t>
      </w:r>
      <w:r>
        <w:rPr>
          <w:rFonts w:hint="eastAsia" w:ascii="方正小标宋简体" w:eastAsia="方正小标宋简体"/>
          <w:sz w:val="28"/>
          <w:szCs w:val="28"/>
          <w:lang w:eastAsia="zh-CN"/>
        </w:rPr>
        <w:t>南昌市水利规划设计院</w:t>
      </w:r>
      <w:r>
        <w:rPr>
          <w:rFonts w:hint="eastAsia" w:ascii="方正小标宋简体" w:eastAsia="方正小标宋简体"/>
          <w:sz w:val="28"/>
          <w:szCs w:val="28"/>
        </w:rPr>
        <w:t>2021年部门预算情况说明</w:t>
      </w:r>
    </w:p>
    <w:p>
      <w:pPr>
        <w:spacing w:line="540" w:lineRule="exact"/>
        <w:rPr>
          <w:rFonts w:hint="eastAsia" w:ascii="仿宋_GB2312" w:eastAsia="仿宋_GB2312"/>
          <w:sz w:val="28"/>
          <w:szCs w:val="28"/>
        </w:rPr>
      </w:pPr>
    </w:p>
    <w:p>
      <w:pPr>
        <w:spacing w:line="540" w:lineRule="exact"/>
        <w:ind w:firstLine="560" w:firstLineChars="200"/>
        <w:rPr>
          <w:rFonts w:hint="eastAsia" w:ascii="黑体" w:eastAsia="黑体"/>
          <w:sz w:val="28"/>
          <w:szCs w:val="28"/>
        </w:rPr>
      </w:pPr>
      <w:r>
        <w:rPr>
          <w:rFonts w:hint="eastAsia" w:ascii="黑体" w:eastAsia="黑体"/>
          <w:sz w:val="28"/>
          <w:szCs w:val="28"/>
        </w:rPr>
        <w:t>一、部门预算收支情况说明</w:t>
      </w:r>
    </w:p>
    <w:p>
      <w:pPr>
        <w:spacing w:line="540" w:lineRule="exact"/>
        <w:ind w:firstLine="562" w:firstLineChars="200"/>
        <w:rPr>
          <w:rFonts w:hint="eastAsia" w:ascii="仿宋_GB2312" w:eastAsia="仿宋_GB2312"/>
          <w:b/>
          <w:sz w:val="28"/>
          <w:szCs w:val="28"/>
        </w:rPr>
      </w:pPr>
      <w:r>
        <w:rPr>
          <w:rFonts w:hint="eastAsia" w:ascii="楷体_GB2312" w:eastAsia="楷体_GB2312"/>
          <w:b/>
          <w:sz w:val="28"/>
          <w:szCs w:val="28"/>
        </w:rPr>
        <w:t>（一）</w:t>
      </w:r>
      <w:r>
        <w:rPr>
          <w:rFonts w:hint="eastAsia" w:ascii="仿宋_GB2312" w:eastAsia="仿宋_GB2312"/>
          <w:sz w:val="28"/>
          <w:szCs w:val="28"/>
        </w:rPr>
        <w:t>收入预算情况</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2021年</w:t>
      </w:r>
      <w:r>
        <w:rPr>
          <w:rFonts w:hint="eastAsia" w:ascii="仿宋_GB2312" w:eastAsia="仿宋_GB2312"/>
          <w:sz w:val="28"/>
          <w:szCs w:val="28"/>
          <w:lang w:eastAsia="zh-CN"/>
        </w:rPr>
        <w:t>市水利规划设计院</w:t>
      </w:r>
      <w:r>
        <w:rPr>
          <w:rFonts w:hint="eastAsia" w:ascii="仿宋_GB2312" w:eastAsia="仿宋_GB2312"/>
          <w:sz w:val="28"/>
          <w:szCs w:val="28"/>
        </w:rPr>
        <w:t>收入预算总额为</w:t>
      </w:r>
      <w:r>
        <w:rPr>
          <w:rFonts w:hint="eastAsia" w:ascii="仿宋_GB2312" w:eastAsia="仿宋_GB2312"/>
          <w:sz w:val="28"/>
          <w:szCs w:val="28"/>
          <w:lang w:val="en-US" w:eastAsia="zh-CN"/>
        </w:rPr>
        <w:t>1601.82</w:t>
      </w:r>
      <w:r>
        <w:rPr>
          <w:rFonts w:hint="eastAsia" w:ascii="仿宋_GB2312" w:eastAsia="仿宋_GB2312"/>
          <w:sz w:val="28"/>
          <w:szCs w:val="28"/>
        </w:rPr>
        <w:t>万元，比上年减少</w:t>
      </w:r>
      <w:r>
        <w:rPr>
          <w:rFonts w:hint="eastAsia" w:ascii="仿宋_GB2312" w:eastAsia="仿宋_GB2312"/>
          <w:sz w:val="28"/>
          <w:szCs w:val="28"/>
          <w:lang w:val="en-US" w:eastAsia="zh-CN"/>
        </w:rPr>
        <w:t>272.86</w:t>
      </w:r>
      <w:r>
        <w:rPr>
          <w:rFonts w:hint="eastAsia" w:ascii="仿宋_GB2312" w:eastAsia="仿宋_GB2312"/>
          <w:sz w:val="28"/>
          <w:szCs w:val="28"/>
        </w:rPr>
        <w:t>万元，下降</w:t>
      </w:r>
      <w:r>
        <w:rPr>
          <w:rFonts w:hint="eastAsia" w:ascii="仿宋_GB2312" w:eastAsia="仿宋_GB2312"/>
          <w:sz w:val="28"/>
          <w:szCs w:val="28"/>
          <w:lang w:val="en-US" w:eastAsia="zh-CN"/>
        </w:rPr>
        <w:t>14.6</w:t>
      </w:r>
      <w:r>
        <w:rPr>
          <w:rFonts w:hint="eastAsia" w:ascii="仿宋_GB2312" w:eastAsia="仿宋_GB2312"/>
          <w:sz w:val="28"/>
          <w:szCs w:val="28"/>
        </w:rPr>
        <w:t>%。其中：财政拨款收入</w:t>
      </w:r>
      <w:r>
        <w:rPr>
          <w:rFonts w:hint="eastAsia" w:ascii="仿宋_GB2312" w:eastAsia="仿宋_GB2312"/>
          <w:sz w:val="28"/>
          <w:szCs w:val="28"/>
          <w:lang w:val="en-US" w:eastAsia="zh-CN"/>
        </w:rPr>
        <w:t>1347.64</w:t>
      </w:r>
      <w:r>
        <w:rPr>
          <w:rFonts w:hint="eastAsia" w:ascii="仿宋_GB2312" w:eastAsia="仿宋_GB2312"/>
          <w:sz w:val="28"/>
          <w:szCs w:val="28"/>
        </w:rPr>
        <w:t>万元；上年结转</w:t>
      </w:r>
      <w:r>
        <w:rPr>
          <w:rFonts w:hint="eastAsia" w:ascii="仿宋_GB2312" w:eastAsia="仿宋_GB2312"/>
          <w:sz w:val="28"/>
          <w:szCs w:val="28"/>
          <w:lang w:val="en-US" w:eastAsia="zh-CN"/>
        </w:rPr>
        <w:t>254.18万元</w:t>
      </w:r>
      <w:r>
        <w:rPr>
          <w:rFonts w:hint="eastAsia" w:ascii="仿宋_GB2312" w:eastAsia="仿宋_GB2312"/>
          <w:sz w:val="28"/>
          <w:szCs w:val="28"/>
        </w:rPr>
        <w:t>。</w:t>
      </w:r>
    </w:p>
    <w:p>
      <w:pPr>
        <w:spacing w:line="540" w:lineRule="exact"/>
        <w:ind w:firstLine="562" w:firstLineChars="200"/>
        <w:rPr>
          <w:rFonts w:hint="eastAsia" w:ascii="仿宋_GB2312" w:eastAsia="仿宋_GB2312"/>
          <w:b/>
          <w:sz w:val="28"/>
          <w:szCs w:val="28"/>
        </w:rPr>
      </w:pPr>
      <w:r>
        <w:rPr>
          <w:rFonts w:hint="eastAsia" w:ascii="楷体_GB2312" w:eastAsia="楷体_GB2312"/>
          <w:b/>
          <w:sz w:val="28"/>
          <w:szCs w:val="28"/>
        </w:rPr>
        <w:t>（二）</w:t>
      </w:r>
      <w:r>
        <w:rPr>
          <w:rFonts w:hint="eastAsia" w:ascii="仿宋_GB2312" w:eastAsia="仿宋_GB2312"/>
          <w:sz w:val="28"/>
          <w:szCs w:val="28"/>
        </w:rPr>
        <w:t>支出预算情况</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2021年</w:t>
      </w:r>
      <w:r>
        <w:rPr>
          <w:rFonts w:hint="eastAsia" w:ascii="仿宋_GB2312" w:eastAsia="仿宋_GB2312"/>
          <w:sz w:val="28"/>
          <w:szCs w:val="28"/>
          <w:lang w:eastAsia="zh-CN"/>
        </w:rPr>
        <w:t>市水利规划设计院</w:t>
      </w:r>
      <w:r>
        <w:rPr>
          <w:rFonts w:hint="eastAsia" w:ascii="仿宋_GB2312" w:eastAsia="仿宋_GB2312"/>
          <w:sz w:val="28"/>
          <w:szCs w:val="28"/>
        </w:rPr>
        <w:t>支出预算总额为</w:t>
      </w:r>
      <w:r>
        <w:rPr>
          <w:rFonts w:hint="eastAsia" w:ascii="仿宋_GB2312" w:eastAsia="仿宋_GB2312"/>
          <w:sz w:val="28"/>
          <w:szCs w:val="28"/>
          <w:lang w:val="en-US" w:eastAsia="zh-CN"/>
        </w:rPr>
        <w:t>1601.82</w:t>
      </w:r>
      <w:r>
        <w:rPr>
          <w:rFonts w:hint="eastAsia" w:ascii="仿宋_GB2312" w:eastAsia="仿宋_GB2312"/>
          <w:sz w:val="28"/>
          <w:szCs w:val="28"/>
        </w:rPr>
        <w:t>万元，比上年减少</w:t>
      </w:r>
      <w:r>
        <w:rPr>
          <w:rFonts w:hint="eastAsia" w:ascii="仿宋_GB2312" w:eastAsia="仿宋_GB2312"/>
          <w:sz w:val="28"/>
          <w:szCs w:val="28"/>
          <w:lang w:val="en-US" w:eastAsia="zh-CN"/>
        </w:rPr>
        <w:t>272.86</w:t>
      </w:r>
      <w:r>
        <w:rPr>
          <w:rFonts w:hint="eastAsia" w:ascii="仿宋_GB2312" w:eastAsia="仿宋_GB2312"/>
          <w:sz w:val="28"/>
          <w:szCs w:val="28"/>
        </w:rPr>
        <w:t>万元，下降</w:t>
      </w:r>
      <w:r>
        <w:rPr>
          <w:rFonts w:hint="eastAsia" w:ascii="仿宋_GB2312" w:eastAsia="仿宋_GB2312"/>
          <w:sz w:val="28"/>
          <w:szCs w:val="28"/>
          <w:lang w:val="en-US" w:eastAsia="zh-CN"/>
        </w:rPr>
        <w:t>14.6</w:t>
      </w:r>
      <w:r>
        <w:rPr>
          <w:rFonts w:hint="eastAsia" w:ascii="仿宋_GB2312" w:eastAsia="仿宋_GB2312"/>
          <w:sz w:val="28"/>
          <w:szCs w:val="28"/>
        </w:rPr>
        <w:t>%。</w:t>
      </w:r>
    </w:p>
    <w:p>
      <w:pPr>
        <w:spacing w:line="540" w:lineRule="exact"/>
        <w:ind w:firstLine="560" w:firstLineChars="200"/>
        <w:rPr>
          <w:rFonts w:hint="default" w:ascii="仿宋_GB2312" w:eastAsia="仿宋_GB2312"/>
          <w:sz w:val="28"/>
          <w:szCs w:val="28"/>
        </w:rPr>
      </w:pPr>
      <w:r>
        <w:rPr>
          <w:rFonts w:hint="eastAsia" w:ascii="仿宋_GB2312" w:eastAsia="仿宋_GB2312"/>
          <w:sz w:val="28"/>
          <w:szCs w:val="28"/>
        </w:rPr>
        <w:t>其中：按支出项目类别划分：基本支出</w:t>
      </w:r>
      <w:r>
        <w:rPr>
          <w:rFonts w:hint="default" w:ascii="仿宋_GB2312" w:eastAsia="仿宋_GB2312"/>
          <w:sz w:val="28"/>
          <w:szCs w:val="28"/>
        </w:rPr>
        <w:t>1601.82</w:t>
      </w:r>
      <w:r>
        <w:rPr>
          <w:rFonts w:hint="eastAsia" w:ascii="仿宋_GB2312" w:eastAsia="仿宋_GB2312"/>
          <w:sz w:val="28"/>
          <w:szCs w:val="28"/>
        </w:rPr>
        <w:t>万元，包括工资福利支出</w:t>
      </w:r>
      <w:r>
        <w:rPr>
          <w:rFonts w:hint="eastAsia" w:ascii="仿宋_GB2312" w:eastAsia="仿宋_GB2312"/>
          <w:sz w:val="28"/>
          <w:szCs w:val="28"/>
          <w:lang w:val="en-US" w:eastAsia="zh-CN"/>
        </w:rPr>
        <w:t>1236</w:t>
      </w:r>
      <w:r>
        <w:rPr>
          <w:rFonts w:hint="eastAsia" w:ascii="仿宋_GB2312" w:eastAsia="仿宋_GB2312"/>
          <w:sz w:val="28"/>
          <w:szCs w:val="28"/>
        </w:rPr>
        <w:t>万元、日常公用支出</w:t>
      </w:r>
      <w:r>
        <w:rPr>
          <w:rFonts w:hint="eastAsia" w:ascii="仿宋_GB2312" w:eastAsia="仿宋_GB2312"/>
          <w:sz w:val="28"/>
          <w:szCs w:val="28"/>
          <w:lang w:val="en-US" w:eastAsia="zh-CN"/>
        </w:rPr>
        <w:t>365.19</w:t>
      </w:r>
      <w:r>
        <w:rPr>
          <w:rFonts w:hint="eastAsia" w:ascii="仿宋_GB2312" w:eastAsia="仿宋_GB2312"/>
          <w:sz w:val="28"/>
          <w:szCs w:val="28"/>
        </w:rPr>
        <w:t>万元、对个人和家庭的补助</w:t>
      </w:r>
      <w:r>
        <w:rPr>
          <w:rFonts w:hint="default" w:ascii="仿宋_GB2312" w:eastAsia="仿宋_GB2312"/>
          <w:sz w:val="28"/>
          <w:szCs w:val="28"/>
        </w:rPr>
        <w:t>0.63</w:t>
      </w:r>
      <w:r>
        <w:rPr>
          <w:rFonts w:hint="eastAsia" w:ascii="仿宋_GB2312" w:eastAsia="仿宋_GB2312"/>
          <w:sz w:val="28"/>
          <w:szCs w:val="28"/>
        </w:rPr>
        <w:t>万元</w:t>
      </w:r>
      <w:r>
        <w:rPr>
          <w:rFonts w:hint="default" w:ascii="仿宋_GB2312" w:eastAsia="仿宋_GB2312"/>
          <w:sz w:val="28"/>
          <w:szCs w:val="28"/>
        </w:rPr>
        <w:t>。</w:t>
      </w:r>
    </w:p>
    <w:p>
      <w:pPr>
        <w:spacing w:line="540" w:lineRule="exact"/>
        <w:ind w:firstLine="560" w:firstLineChars="200"/>
        <w:rPr>
          <w:rFonts w:hint="default" w:ascii="仿宋_GB2312" w:eastAsia="仿宋_GB2312"/>
          <w:sz w:val="28"/>
          <w:szCs w:val="28"/>
        </w:rPr>
      </w:pPr>
      <w:r>
        <w:rPr>
          <w:rFonts w:hint="eastAsia" w:ascii="仿宋_GB2312" w:eastAsia="仿宋_GB2312"/>
          <w:sz w:val="28"/>
          <w:szCs w:val="28"/>
        </w:rPr>
        <w:t>按支出功能科目划分：</w:t>
      </w:r>
      <w:r>
        <w:rPr>
          <w:rFonts w:hint="default" w:ascii="仿宋_GB2312" w:eastAsia="仿宋_GB2312"/>
          <w:sz w:val="28"/>
          <w:szCs w:val="28"/>
        </w:rPr>
        <w:t>社会保障和就业支出152.71万元、农林水支出1343.47万元、住房保障支出105.64万元。</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按支出经济分类划分：工资福利支出</w:t>
      </w:r>
      <w:r>
        <w:rPr>
          <w:rFonts w:hint="eastAsia" w:ascii="仿宋_GB2312" w:eastAsia="仿宋_GB2312"/>
          <w:sz w:val="28"/>
          <w:szCs w:val="28"/>
          <w:lang w:val="en-US" w:eastAsia="zh-CN"/>
        </w:rPr>
        <w:t>1236</w:t>
      </w:r>
      <w:r>
        <w:rPr>
          <w:rFonts w:hint="eastAsia" w:ascii="仿宋_GB2312" w:eastAsia="仿宋_GB2312"/>
          <w:sz w:val="28"/>
          <w:szCs w:val="28"/>
        </w:rPr>
        <w:t>万元，占支出预算总额的</w:t>
      </w:r>
      <w:r>
        <w:rPr>
          <w:rFonts w:hint="eastAsia" w:ascii="仿宋_GB2312" w:eastAsia="仿宋_GB2312"/>
          <w:sz w:val="28"/>
          <w:szCs w:val="28"/>
          <w:lang w:val="en-US" w:eastAsia="zh-CN"/>
        </w:rPr>
        <w:t>77</w:t>
      </w:r>
      <w:r>
        <w:rPr>
          <w:rFonts w:hint="default" w:ascii="仿宋_GB2312" w:eastAsia="仿宋_GB2312"/>
          <w:sz w:val="28"/>
          <w:szCs w:val="28"/>
        </w:rPr>
        <w:t>.</w:t>
      </w:r>
      <w:r>
        <w:rPr>
          <w:rFonts w:hint="eastAsia" w:ascii="仿宋_GB2312" w:eastAsia="仿宋_GB2312"/>
          <w:sz w:val="28"/>
          <w:szCs w:val="28"/>
          <w:lang w:val="en-US" w:eastAsia="zh-CN"/>
        </w:rPr>
        <w:t>1</w:t>
      </w:r>
      <w:r>
        <w:rPr>
          <w:rFonts w:hint="eastAsia" w:ascii="仿宋_GB2312" w:eastAsia="仿宋_GB2312"/>
          <w:sz w:val="28"/>
          <w:szCs w:val="28"/>
        </w:rPr>
        <w:t>%；商品和服务支出</w:t>
      </w:r>
      <w:r>
        <w:rPr>
          <w:rFonts w:hint="eastAsia" w:ascii="仿宋_GB2312" w:eastAsia="仿宋_GB2312"/>
          <w:sz w:val="28"/>
          <w:szCs w:val="28"/>
          <w:lang w:val="en-US" w:eastAsia="zh-CN"/>
        </w:rPr>
        <w:t>365.19</w:t>
      </w:r>
      <w:r>
        <w:rPr>
          <w:rFonts w:hint="eastAsia" w:ascii="仿宋_GB2312" w:eastAsia="仿宋_GB2312"/>
          <w:sz w:val="28"/>
          <w:szCs w:val="28"/>
        </w:rPr>
        <w:t>万元，占支出预算总额的</w:t>
      </w:r>
      <w:r>
        <w:rPr>
          <w:rFonts w:hint="eastAsia" w:ascii="仿宋_GB2312" w:eastAsia="仿宋_GB2312"/>
          <w:sz w:val="28"/>
          <w:szCs w:val="28"/>
          <w:lang w:val="en-US" w:eastAsia="zh-CN"/>
        </w:rPr>
        <w:t>22.8</w:t>
      </w:r>
      <w:r>
        <w:rPr>
          <w:rFonts w:hint="eastAsia" w:ascii="仿宋_GB2312" w:eastAsia="仿宋_GB2312"/>
          <w:sz w:val="28"/>
          <w:szCs w:val="28"/>
        </w:rPr>
        <w:t>%；对个人和家庭的补助</w:t>
      </w:r>
      <w:r>
        <w:rPr>
          <w:rFonts w:hint="eastAsia" w:ascii="仿宋_GB2312" w:eastAsia="仿宋_GB2312"/>
          <w:sz w:val="28"/>
          <w:szCs w:val="28"/>
          <w:lang w:val="en-US" w:eastAsia="zh-CN"/>
        </w:rPr>
        <w:t>0.63</w:t>
      </w:r>
      <w:r>
        <w:rPr>
          <w:rFonts w:hint="eastAsia" w:ascii="仿宋_GB2312" w:eastAsia="仿宋_GB2312"/>
          <w:sz w:val="28"/>
          <w:szCs w:val="28"/>
        </w:rPr>
        <w:t>万元占支出预算总额的</w:t>
      </w:r>
      <w:r>
        <w:rPr>
          <w:rFonts w:hint="eastAsia" w:ascii="仿宋_GB2312" w:eastAsia="仿宋_GB2312"/>
          <w:sz w:val="28"/>
          <w:szCs w:val="28"/>
          <w:lang w:val="en-US" w:eastAsia="zh-CN"/>
        </w:rPr>
        <w:t>0.1</w:t>
      </w:r>
      <w:r>
        <w:rPr>
          <w:rFonts w:hint="eastAsia" w:ascii="仿宋_GB2312" w:eastAsia="仿宋_GB2312"/>
          <w:sz w:val="28"/>
          <w:szCs w:val="28"/>
        </w:rPr>
        <w:t>%。</w:t>
      </w:r>
    </w:p>
    <w:p>
      <w:pPr>
        <w:spacing w:line="540" w:lineRule="exact"/>
        <w:ind w:firstLine="562" w:firstLineChars="200"/>
        <w:rPr>
          <w:rFonts w:hint="eastAsia" w:ascii="仿宋_GB2312" w:eastAsia="仿宋_GB2312"/>
          <w:b/>
          <w:sz w:val="28"/>
          <w:szCs w:val="28"/>
        </w:rPr>
      </w:pPr>
      <w:r>
        <w:rPr>
          <w:rFonts w:hint="eastAsia" w:ascii="楷体_GB2312" w:eastAsia="楷体_GB2312"/>
          <w:b/>
          <w:sz w:val="28"/>
          <w:szCs w:val="28"/>
        </w:rPr>
        <w:t>（三）</w:t>
      </w:r>
      <w:r>
        <w:rPr>
          <w:rFonts w:hint="eastAsia" w:ascii="仿宋_GB2312" w:eastAsia="仿宋_GB2312"/>
          <w:sz w:val="28"/>
          <w:szCs w:val="28"/>
        </w:rPr>
        <w:t>财政拨款支出情况</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2021年</w:t>
      </w:r>
      <w:r>
        <w:rPr>
          <w:rFonts w:hint="eastAsia" w:ascii="仿宋_GB2312" w:eastAsia="仿宋_GB2312"/>
          <w:sz w:val="28"/>
          <w:szCs w:val="28"/>
          <w:lang w:eastAsia="zh-CN"/>
        </w:rPr>
        <w:t>市水利规划设计院</w:t>
      </w:r>
      <w:r>
        <w:rPr>
          <w:rFonts w:hint="eastAsia" w:ascii="仿宋_GB2312" w:eastAsia="仿宋_GB2312"/>
          <w:sz w:val="28"/>
          <w:szCs w:val="28"/>
        </w:rPr>
        <w:t>财政拨款支出预算</w:t>
      </w:r>
      <w:r>
        <w:rPr>
          <w:rFonts w:hint="eastAsia" w:ascii="仿宋_GB2312" w:eastAsia="仿宋_GB2312"/>
          <w:sz w:val="28"/>
          <w:szCs w:val="28"/>
          <w:lang w:val="en-US" w:eastAsia="zh-CN"/>
        </w:rPr>
        <w:t>1601.82</w:t>
      </w:r>
      <w:r>
        <w:rPr>
          <w:rFonts w:hint="eastAsia" w:ascii="仿宋_GB2312" w:eastAsia="仿宋_GB2312"/>
          <w:sz w:val="28"/>
          <w:szCs w:val="28"/>
        </w:rPr>
        <w:t>万元，</w:t>
      </w:r>
      <w:r>
        <w:rPr>
          <w:rFonts w:hint="eastAsia" w:ascii="仿宋_GB2312" w:eastAsia="仿宋_GB2312"/>
          <w:sz w:val="28"/>
          <w:szCs w:val="28"/>
          <w:lang w:val="en-US" w:eastAsia="zh-CN"/>
        </w:rPr>
        <w:t>较</w:t>
      </w:r>
      <w:r>
        <w:rPr>
          <w:rFonts w:hint="eastAsia" w:ascii="仿宋_GB2312" w:eastAsia="仿宋_GB2312"/>
          <w:sz w:val="28"/>
          <w:szCs w:val="28"/>
        </w:rPr>
        <w:t>上年减少</w:t>
      </w:r>
      <w:r>
        <w:rPr>
          <w:rFonts w:hint="eastAsia" w:ascii="仿宋_GB2312" w:eastAsia="仿宋_GB2312"/>
          <w:sz w:val="28"/>
          <w:szCs w:val="28"/>
          <w:lang w:val="en-US" w:eastAsia="zh-CN"/>
        </w:rPr>
        <w:t>272.86</w:t>
      </w:r>
      <w:r>
        <w:rPr>
          <w:rFonts w:hint="eastAsia" w:ascii="仿宋_GB2312" w:eastAsia="仿宋_GB2312"/>
          <w:sz w:val="28"/>
          <w:szCs w:val="28"/>
        </w:rPr>
        <w:t>万元，下降</w:t>
      </w:r>
      <w:r>
        <w:rPr>
          <w:rFonts w:hint="eastAsia" w:ascii="仿宋_GB2312" w:eastAsia="仿宋_GB2312"/>
          <w:sz w:val="28"/>
          <w:szCs w:val="28"/>
          <w:lang w:val="en-US" w:eastAsia="zh-CN"/>
        </w:rPr>
        <w:t>14.6</w:t>
      </w:r>
      <w:r>
        <w:rPr>
          <w:rFonts w:hint="eastAsia" w:ascii="仿宋_GB2312" w:eastAsia="仿宋_GB2312"/>
          <w:sz w:val="28"/>
          <w:szCs w:val="28"/>
        </w:rPr>
        <w:t>%。具体支出情况是：</w:t>
      </w:r>
      <w:r>
        <w:rPr>
          <w:rFonts w:hint="default" w:ascii="仿宋_GB2312" w:eastAsia="仿宋_GB2312"/>
          <w:sz w:val="28"/>
          <w:szCs w:val="28"/>
        </w:rPr>
        <w:t>社会保障和就业支出152.71万元</w:t>
      </w:r>
      <w:r>
        <w:rPr>
          <w:rFonts w:hint="eastAsia" w:ascii="仿宋_GB2312" w:eastAsia="仿宋_GB2312"/>
          <w:sz w:val="28"/>
          <w:szCs w:val="28"/>
          <w:lang w:eastAsia="zh-CN"/>
        </w:rPr>
        <w:t>，</w:t>
      </w:r>
      <w:r>
        <w:rPr>
          <w:rFonts w:hint="eastAsia" w:ascii="仿宋_GB2312" w:eastAsia="仿宋_GB2312"/>
          <w:sz w:val="28"/>
          <w:szCs w:val="28"/>
        </w:rPr>
        <w:t>占财政拨款支出的</w:t>
      </w:r>
      <w:r>
        <w:rPr>
          <w:rFonts w:hint="eastAsia" w:ascii="仿宋_GB2312" w:eastAsia="仿宋_GB2312"/>
          <w:sz w:val="28"/>
          <w:szCs w:val="28"/>
          <w:lang w:val="en-US" w:eastAsia="zh-CN"/>
        </w:rPr>
        <w:t>9.5</w:t>
      </w:r>
      <w:r>
        <w:rPr>
          <w:rFonts w:hint="eastAsia" w:ascii="仿宋_GB2312" w:eastAsia="仿宋_GB2312"/>
          <w:sz w:val="28"/>
          <w:szCs w:val="28"/>
        </w:rPr>
        <w:t>%；</w:t>
      </w:r>
      <w:r>
        <w:rPr>
          <w:rFonts w:hint="default" w:ascii="仿宋_GB2312" w:eastAsia="仿宋_GB2312"/>
          <w:sz w:val="28"/>
          <w:szCs w:val="28"/>
        </w:rPr>
        <w:t>农林水支出1343.47万元</w:t>
      </w:r>
      <w:r>
        <w:rPr>
          <w:rFonts w:hint="eastAsia" w:ascii="仿宋_GB2312" w:eastAsia="仿宋_GB2312"/>
          <w:sz w:val="28"/>
          <w:szCs w:val="28"/>
          <w:lang w:eastAsia="zh-CN"/>
        </w:rPr>
        <w:t>，</w:t>
      </w:r>
      <w:r>
        <w:rPr>
          <w:rFonts w:hint="eastAsia" w:ascii="仿宋_GB2312" w:eastAsia="仿宋_GB2312"/>
          <w:sz w:val="28"/>
          <w:szCs w:val="28"/>
        </w:rPr>
        <w:t>占财政拨款支出的</w:t>
      </w:r>
      <w:r>
        <w:rPr>
          <w:rFonts w:hint="eastAsia" w:ascii="仿宋_GB2312" w:eastAsia="仿宋_GB2312"/>
          <w:sz w:val="28"/>
          <w:szCs w:val="28"/>
          <w:lang w:val="en-US" w:eastAsia="zh-CN"/>
        </w:rPr>
        <w:t>83.9</w:t>
      </w:r>
      <w:r>
        <w:rPr>
          <w:rFonts w:hint="eastAsia" w:ascii="仿宋_GB2312" w:eastAsia="仿宋_GB2312"/>
          <w:sz w:val="28"/>
          <w:szCs w:val="28"/>
        </w:rPr>
        <w:t>%；</w:t>
      </w:r>
      <w:r>
        <w:rPr>
          <w:rFonts w:hint="default" w:ascii="仿宋_GB2312" w:eastAsia="仿宋_GB2312"/>
          <w:sz w:val="28"/>
          <w:szCs w:val="28"/>
        </w:rPr>
        <w:t>住房保障支出105.64万元</w:t>
      </w:r>
      <w:r>
        <w:rPr>
          <w:rFonts w:hint="eastAsia" w:ascii="仿宋_GB2312" w:eastAsia="仿宋_GB2312"/>
          <w:sz w:val="28"/>
          <w:szCs w:val="28"/>
          <w:lang w:eastAsia="zh-CN"/>
        </w:rPr>
        <w:t>，</w:t>
      </w:r>
      <w:r>
        <w:rPr>
          <w:rFonts w:hint="eastAsia" w:ascii="仿宋_GB2312" w:eastAsia="仿宋_GB2312"/>
          <w:sz w:val="28"/>
          <w:szCs w:val="28"/>
        </w:rPr>
        <w:t>占财政拨款支出的</w:t>
      </w:r>
      <w:r>
        <w:rPr>
          <w:rFonts w:hint="eastAsia" w:ascii="仿宋_GB2312" w:eastAsia="仿宋_GB2312"/>
          <w:sz w:val="28"/>
          <w:szCs w:val="28"/>
          <w:lang w:val="en-US" w:eastAsia="zh-CN"/>
        </w:rPr>
        <w:t>6.6</w:t>
      </w:r>
      <w:r>
        <w:rPr>
          <w:rFonts w:hint="eastAsia" w:ascii="仿宋_GB2312" w:eastAsia="仿宋_GB2312"/>
          <w:sz w:val="28"/>
          <w:szCs w:val="28"/>
        </w:rPr>
        <w:t>%</w:t>
      </w:r>
      <w:r>
        <w:rPr>
          <w:rFonts w:hint="default" w:ascii="仿宋_GB2312" w:eastAsia="仿宋_GB2312"/>
          <w:sz w:val="28"/>
          <w:szCs w:val="28"/>
        </w:rPr>
        <w:t>。</w:t>
      </w:r>
    </w:p>
    <w:p>
      <w:pPr>
        <w:spacing w:line="540" w:lineRule="exact"/>
        <w:ind w:firstLine="562" w:firstLineChars="200"/>
        <w:rPr>
          <w:rFonts w:hint="eastAsia" w:ascii="仿宋_GB2312" w:eastAsia="仿宋_GB2312"/>
          <w:b/>
          <w:sz w:val="28"/>
          <w:szCs w:val="28"/>
        </w:rPr>
      </w:pPr>
      <w:r>
        <w:rPr>
          <w:rFonts w:hint="eastAsia" w:ascii="楷体_GB2312" w:eastAsia="楷体_GB2312"/>
          <w:b/>
          <w:sz w:val="28"/>
          <w:szCs w:val="28"/>
        </w:rPr>
        <w:t>（四）</w:t>
      </w:r>
      <w:r>
        <w:rPr>
          <w:rFonts w:hint="eastAsia" w:ascii="仿宋_GB2312" w:eastAsia="仿宋_GB2312"/>
          <w:sz w:val="28"/>
          <w:szCs w:val="28"/>
        </w:rPr>
        <w:t>政府性基金情况</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本部门没有政府性基金预算。</w:t>
      </w:r>
    </w:p>
    <w:p>
      <w:pPr>
        <w:spacing w:line="540" w:lineRule="exact"/>
        <w:ind w:firstLine="562" w:firstLineChars="200"/>
        <w:rPr>
          <w:rFonts w:hint="eastAsia" w:ascii="仿宋_GB2312" w:eastAsia="仿宋_GB2312"/>
          <w:b/>
          <w:sz w:val="28"/>
          <w:szCs w:val="28"/>
        </w:rPr>
      </w:pPr>
      <w:r>
        <w:rPr>
          <w:rFonts w:hint="eastAsia" w:ascii="楷体_GB2312" w:eastAsia="楷体_GB2312"/>
          <w:b/>
          <w:sz w:val="28"/>
          <w:szCs w:val="28"/>
        </w:rPr>
        <w:t>（五）</w:t>
      </w:r>
      <w:bookmarkStart w:id="0" w:name="OLE_LINK4"/>
      <w:r>
        <w:rPr>
          <w:rFonts w:hint="eastAsia" w:ascii="仿宋_GB2312" w:eastAsia="仿宋_GB2312"/>
          <w:sz w:val="28"/>
          <w:szCs w:val="28"/>
        </w:rPr>
        <w:t>机关运行经费</w:t>
      </w:r>
      <w:bookmarkEnd w:id="0"/>
      <w:r>
        <w:rPr>
          <w:rFonts w:hint="eastAsia" w:ascii="仿宋_GB2312" w:eastAsia="仿宋_GB2312"/>
          <w:sz w:val="28"/>
          <w:szCs w:val="28"/>
        </w:rPr>
        <w:t>等重要情况说明</w:t>
      </w:r>
    </w:p>
    <w:p>
      <w:pPr>
        <w:spacing w:line="540" w:lineRule="exact"/>
        <w:ind w:firstLine="560" w:firstLineChars="200"/>
        <w:rPr>
          <w:rFonts w:hint="eastAsia" w:ascii="仿宋_GB2312" w:hAnsi="宋体" w:eastAsia="仿宋_GB2312"/>
          <w:b/>
          <w:color w:val="FF0000"/>
          <w:sz w:val="28"/>
          <w:szCs w:val="28"/>
        </w:rPr>
      </w:pPr>
      <w:r>
        <w:rPr>
          <w:rFonts w:hint="eastAsia" w:ascii="仿宋_GB2312" w:eastAsia="仿宋_GB2312"/>
          <w:sz w:val="28"/>
          <w:szCs w:val="28"/>
        </w:rPr>
        <w:t>2021年本部门机关运行经费为</w:t>
      </w:r>
      <w:r>
        <w:rPr>
          <w:rFonts w:hint="eastAsia" w:ascii="仿宋_GB2312" w:eastAsia="仿宋_GB2312"/>
          <w:sz w:val="28"/>
          <w:szCs w:val="28"/>
          <w:lang w:val="en-US" w:eastAsia="zh-CN"/>
        </w:rPr>
        <w:t>365.19</w:t>
      </w:r>
      <w:r>
        <w:rPr>
          <w:rFonts w:hint="eastAsia" w:ascii="仿宋_GB2312" w:eastAsia="仿宋_GB2312"/>
          <w:sz w:val="28"/>
          <w:szCs w:val="28"/>
        </w:rPr>
        <w:t>万元</w:t>
      </w:r>
      <w:r>
        <w:rPr>
          <w:rFonts w:hint="eastAsia" w:ascii="仿宋_GB2312" w:eastAsia="仿宋_GB2312"/>
          <w:sz w:val="28"/>
          <w:szCs w:val="28"/>
          <w:lang w:eastAsia="zh-CN"/>
        </w:rPr>
        <w:t>，</w:t>
      </w:r>
      <w:r>
        <w:rPr>
          <w:rFonts w:hint="eastAsia" w:ascii="仿宋_GB2312" w:eastAsia="仿宋_GB2312"/>
          <w:sz w:val="28"/>
          <w:szCs w:val="28"/>
        </w:rPr>
        <w:t>较上年减少</w:t>
      </w:r>
      <w:r>
        <w:rPr>
          <w:rFonts w:hint="eastAsia" w:ascii="仿宋_GB2312" w:eastAsia="仿宋_GB2312"/>
          <w:sz w:val="28"/>
          <w:szCs w:val="28"/>
          <w:lang w:val="en-US" w:eastAsia="zh-CN"/>
        </w:rPr>
        <w:t>23.28</w:t>
      </w:r>
      <w:r>
        <w:rPr>
          <w:rFonts w:hint="eastAsia" w:ascii="仿宋_GB2312" w:eastAsia="仿宋_GB2312"/>
          <w:sz w:val="28"/>
          <w:szCs w:val="28"/>
        </w:rPr>
        <w:t>万元，下降</w:t>
      </w:r>
      <w:r>
        <w:rPr>
          <w:rFonts w:hint="eastAsia" w:ascii="仿宋_GB2312" w:eastAsia="仿宋_GB2312"/>
          <w:sz w:val="28"/>
          <w:szCs w:val="28"/>
          <w:lang w:val="en-US" w:eastAsia="zh-CN"/>
        </w:rPr>
        <w:t>6</w:t>
      </w:r>
      <w:r>
        <w:rPr>
          <w:rFonts w:hint="eastAsia" w:ascii="仿宋_GB2312" w:eastAsia="仿宋_GB2312"/>
          <w:sz w:val="28"/>
          <w:szCs w:val="28"/>
        </w:rPr>
        <w:t>%。减少的原因主要是</w:t>
      </w:r>
      <w:r>
        <w:rPr>
          <w:rFonts w:hint="eastAsia" w:ascii="仿宋_GB2312" w:eastAsia="仿宋_GB2312"/>
          <w:sz w:val="28"/>
          <w:szCs w:val="28"/>
          <w:lang w:val="en-US" w:eastAsia="zh-CN"/>
        </w:rPr>
        <w:t>上年结余商品服务支出减少</w:t>
      </w:r>
      <w:r>
        <w:rPr>
          <w:rFonts w:hint="eastAsia" w:ascii="仿宋_GB2312" w:eastAsia="仿宋_GB2312"/>
          <w:sz w:val="28"/>
          <w:szCs w:val="28"/>
        </w:rPr>
        <w:t>。</w:t>
      </w:r>
    </w:p>
    <w:p>
      <w:pPr>
        <w:spacing w:line="540" w:lineRule="exact"/>
        <w:ind w:firstLine="562" w:firstLineChars="200"/>
        <w:rPr>
          <w:rFonts w:hint="eastAsia" w:ascii="仿宋_GB2312" w:eastAsia="仿宋_GB2312"/>
          <w:b/>
          <w:sz w:val="28"/>
          <w:szCs w:val="28"/>
        </w:rPr>
      </w:pPr>
      <w:r>
        <w:rPr>
          <w:rFonts w:hint="eastAsia" w:ascii="楷体_GB2312" w:eastAsia="楷体_GB2312"/>
          <w:b/>
          <w:sz w:val="28"/>
          <w:szCs w:val="28"/>
        </w:rPr>
        <w:t>（</w:t>
      </w:r>
      <w:r>
        <w:rPr>
          <w:rFonts w:hint="eastAsia" w:ascii="楷体_GB2312" w:eastAsia="楷体_GB2312"/>
          <w:b/>
          <w:sz w:val="28"/>
          <w:szCs w:val="28"/>
          <w:lang w:val="en-US" w:eastAsia="zh-CN"/>
        </w:rPr>
        <w:t>六</w:t>
      </w:r>
      <w:r>
        <w:rPr>
          <w:rFonts w:hint="eastAsia" w:ascii="楷体_GB2312" w:eastAsia="楷体_GB2312"/>
          <w:b/>
          <w:sz w:val="28"/>
          <w:szCs w:val="28"/>
        </w:rPr>
        <w:t>）</w:t>
      </w:r>
      <w:r>
        <w:rPr>
          <w:rFonts w:hint="eastAsia" w:ascii="仿宋_GB2312" w:eastAsia="仿宋_GB2312"/>
          <w:sz w:val="28"/>
          <w:szCs w:val="28"/>
        </w:rPr>
        <w:t>政府采购情况说明</w:t>
      </w:r>
    </w:p>
    <w:p>
      <w:pPr>
        <w:spacing w:line="540" w:lineRule="exact"/>
        <w:ind w:firstLine="560" w:firstLineChars="200"/>
        <w:rPr>
          <w:rFonts w:hint="eastAsia" w:ascii="仿宋_GB2312" w:eastAsia="仿宋_GB2312"/>
          <w:b/>
          <w:sz w:val="28"/>
          <w:szCs w:val="28"/>
        </w:rPr>
      </w:pPr>
      <w:r>
        <w:rPr>
          <w:rFonts w:hint="eastAsia" w:ascii="仿宋_GB2312" w:eastAsia="仿宋_GB2312"/>
          <w:sz w:val="28"/>
          <w:szCs w:val="28"/>
        </w:rPr>
        <w:t>2021年我单位政府采购预算共安排</w:t>
      </w:r>
      <w:r>
        <w:rPr>
          <w:rFonts w:hint="eastAsia" w:ascii="仿宋_GB2312" w:eastAsia="仿宋_GB2312"/>
          <w:sz w:val="28"/>
          <w:szCs w:val="28"/>
          <w:lang w:val="en-US" w:eastAsia="zh-CN"/>
        </w:rPr>
        <w:t>203</w:t>
      </w:r>
      <w:r>
        <w:rPr>
          <w:rFonts w:hint="eastAsia" w:ascii="仿宋_GB2312" w:eastAsia="仿宋_GB2312"/>
          <w:sz w:val="28"/>
          <w:szCs w:val="28"/>
        </w:rPr>
        <w:t>万元。其中，货物预算</w:t>
      </w:r>
      <w:r>
        <w:rPr>
          <w:rFonts w:hint="eastAsia" w:ascii="仿宋_GB2312" w:eastAsia="仿宋_GB2312"/>
          <w:sz w:val="28"/>
          <w:szCs w:val="28"/>
          <w:lang w:val="en-US" w:eastAsia="zh-CN"/>
        </w:rPr>
        <w:t>173</w:t>
      </w:r>
      <w:r>
        <w:rPr>
          <w:rFonts w:hint="eastAsia" w:ascii="仿宋_GB2312" w:eastAsia="仿宋_GB2312"/>
          <w:sz w:val="28"/>
          <w:szCs w:val="28"/>
        </w:rPr>
        <w:t>万元，工程预算</w:t>
      </w:r>
      <w:r>
        <w:rPr>
          <w:rFonts w:hint="eastAsia" w:ascii="仿宋_GB2312" w:eastAsia="仿宋_GB2312"/>
          <w:sz w:val="28"/>
          <w:szCs w:val="28"/>
          <w:lang w:val="en-US" w:eastAsia="zh-CN"/>
        </w:rPr>
        <w:t>30</w:t>
      </w:r>
      <w:r>
        <w:rPr>
          <w:rFonts w:hint="eastAsia" w:ascii="仿宋_GB2312" w:eastAsia="仿宋_GB2312"/>
          <w:sz w:val="28"/>
          <w:szCs w:val="28"/>
        </w:rPr>
        <w:t>万元，服务预算</w:t>
      </w:r>
      <w:r>
        <w:rPr>
          <w:rFonts w:hint="eastAsia" w:ascii="仿宋_GB2312" w:eastAsia="仿宋_GB2312"/>
          <w:sz w:val="28"/>
          <w:szCs w:val="28"/>
          <w:lang w:val="en-US" w:eastAsia="zh-CN"/>
        </w:rPr>
        <w:t>0</w:t>
      </w:r>
      <w:r>
        <w:rPr>
          <w:rFonts w:hint="eastAsia" w:ascii="仿宋_GB2312" w:eastAsia="仿宋_GB2312"/>
          <w:sz w:val="28"/>
          <w:szCs w:val="28"/>
        </w:rPr>
        <w:t>万元。</w:t>
      </w:r>
    </w:p>
    <w:p>
      <w:pPr>
        <w:widowControl/>
        <w:spacing w:line="540" w:lineRule="exact"/>
        <w:ind w:firstLine="562" w:firstLineChars="200"/>
        <w:jc w:val="left"/>
        <w:rPr>
          <w:rFonts w:hint="eastAsia" w:ascii="仿宋_GB2312" w:eastAsia="仿宋_GB2312"/>
          <w:b/>
          <w:sz w:val="28"/>
          <w:szCs w:val="28"/>
        </w:rPr>
      </w:pPr>
      <w:r>
        <w:rPr>
          <w:rFonts w:hint="eastAsia" w:ascii="楷体_GB2312" w:eastAsia="楷体_GB2312"/>
          <w:b/>
          <w:sz w:val="28"/>
          <w:szCs w:val="28"/>
        </w:rPr>
        <w:t>（</w:t>
      </w:r>
      <w:r>
        <w:rPr>
          <w:rFonts w:hint="eastAsia" w:ascii="楷体_GB2312" w:eastAsia="楷体_GB2312"/>
          <w:b/>
          <w:sz w:val="28"/>
          <w:szCs w:val="28"/>
          <w:lang w:val="en-US" w:eastAsia="zh-CN"/>
        </w:rPr>
        <w:t>七</w:t>
      </w:r>
      <w:r>
        <w:rPr>
          <w:rFonts w:hint="eastAsia" w:ascii="楷体_GB2312" w:eastAsia="楷体_GB2312"/>
          <w:b/>
          <w:sz w:val="28"/>
          <w:szCs w:val="28"/>
        </w:rPr>
        <w:t>）</w:t>
      </w:r>
      <w:r>
        <w:rPr>
          <w:rFonts w:hint="eastAsia" w:ascii="仿宋_GB2312" w:eastAsia="仿宋_GB2312"/>
          <w:sz w:val="28"/>
          <w:szCs w:val="28"/>
        </w:rPr>
        <w:t>国有资产占有使用情况</w:t>
      </w:r>
    </w:p>
    <w:p>
      <w:pPr>
        <w:widowControl/>
        <w:spacing w:line="540" w:lineRule="exact"/>
        <w:ind w:firstLine="560" w:firstLineChars="200"/>
        <w:jc w:val="left"/>
        <w:rPr>
          <w:rFonts w:hint="eastAsia" w:ascii="仿宋_GB2312" w:eastAsia="仿宋_GB2312"/>
          <w:sz w:val="28"/>
          <w:szCs w:val="28"/>
        </w:rPr>
      </w:pPr>
      <w:r>
        <w:rPr>
          <w:rFonts w:hint="eastAsia" w:ascii="仿宋_GB2312" w:eastAsia="仿宋_GB2312"/>
          <w:sz w:val="28"/>
          <w:szCs w:val="28"/>
        </w:rPr>
        <w:t>截至2020年8月31日，部门共有车辆</w:t>
      </w:r>
      <w:r>
        <w:rPr>
          <w:rFonts w:hint="eastAsia" w:ascii="仿宋_GB2312" w:eastAsia="仿宋_GB2312"/>
          <w:sz w:val="28"/>
          <w:szCs w:val="28"/>
          <w:lang w:val="en-US" w:eastAsia="zh-CN"/>
        </w:rPr>
        <w:t>2</w:t>
      </w:r>
      <w:r>
        <w:rPr>
          <w:rFonts w:hint="eastAsia" w:ascii="仿宋_GB2312" w:eastAsia="仿宋_GB2312"/>
          <w:sz w:val="28"/>
          <w:szCs w:val="28"/>
        </w:rPr>
        <w:t>辆，其中，一般公务用车</w:t>
      </w:r>
      <w:r>
        <w:rPr>
          <w:rFonts w:hint="eastAsia" w:ascii="仿宋_GB2312" w:eastAsia="仿宋_GB2312"/>
          <w:sz w:val="28"/>
          <w:szCs w:val="28"/>
          <w:lang w:val="en-US" w:eastAsia="zh-CN"/>
        </w:rPr>
        <w:t>2</w:t>
      </w:r>
      <w:r>
        <w:rPr>
          <w:rFonts w:hint="eastAsia" w:ascii="仿宋_GB2312" w:eastAsia="仿宋_GB2312"/>
          <w:sz w:val="28"/>
          <w:szCs w:val="28"/>
        </w:rPr>
        <w:t>辆，执法执勤用车</w:t>
      </w:r>
      <w:r>
        <w:rPr>
          <w:rFonts w:hint="eastAsia" w:ascii="仿宋_GB2312" w:eastAsia="仿宋_GB2312"/>
          <w:sz w:val="28"/>
          <w:szCs w:val="28"/>
          <w:lang w:val="en-US" w:eastAsia="zh-CN"/>
        </w:rPr>
        <w:t>0</w:t>
      </w:r>
      <w:r>
        <w:rPr>
          <w:rFonts w:hint="eastAsia" w:ascii="仿宋_GB2312" w:eastAsia="仿宋_GB2312"/>
          <w:sz w:val="28"/>
          <w:szCs w:val="28"/>
        </w:rPr>
        <w:t>辆。</w:t>
      </w:r>
    </w:p>
    <w:p>
      <w:pPr>
        <w:widowControl/>
        <w:spacing w:line="540" w:lineRule="exact"/>
        <w:ind w:firstLine="560" w:firstLineChars="200"/>
        <w:jc w:val="left"/>
        <w:rPr>
          <w:rFonts w:hint="eastAsia" w:ascii="仿宋_GB2312" w:eastAsia="仿宋_GB2312"/>
          <w:sz w:val="28"/>
          <w:szCs w:val="28"/>
        </w:rPr>
      </w:pPr>
      <w:r>
        <w:rPr>
          <w:rFonts w:hint="eastAsia" w:ascii="仿宋_GB2312" w:eastAsia="仿宋_GB2312"/>
          <w:sz w:val="28"/>
          <w:szCs w:val="28"/>
        </w:rPr>
        <w:t>2021年部门预算安排购置车辆</w:t>
      </w:r>
      <w:r>
        <w:rPr>
          <w:rFonts w:hint="eastAsia" w:ascii="仿宋_GB2312" w:eastAsia="仿宋_GB2312"/>
          <w:sz w:val="28"/>
          <w:szCs w:val="28"/>
          <w:lang w:val="en-US" w:eastAsia="zh-CN"/>
        </w:rPr>
        <w:t>0</w:t>
      </w:r>
      <w:r>
        <w:rPr>
          <w:rFonts w:hint="eastAsia" w:ascii="仿宋_GB2312" w:eastAsia="仿宋_GB2312"/>
          <w:sz w:val="28"/>
          <w:szCs w:val="28"/>
        </w:rPr>
        <w:t>辆。</w:t>
      </w:r>
    </w:p>
    <w:p>
      <w:pPr>
        <w:widowControl/>
        <w:spacing w:line="540" w:lineRule="exact"/>
        <w:ind w:firstLine="562" w:firstLineChars="200"/>
        <w:jc w:val="left"/>
        <w:rPr>
          <w:rFonts w:hint="eastAsia" w:ascii="仿宋" w:hAnsi="仿宋" w:eastAsia="仿宋" w:cs="仿宋"/>
          <w:b/>
          <w:sz w:val="28"/>
          <w:szCs w:val="28"/>
        </w:rPr>
      </w:pPr>
      <w:r>
        <w:rPr>
          <w:rFonts w:hint="eastAsia" w:ascii="仿宋" w:hAnsi="仿宋" w:eastAsia="仿宋" w:cs="仿宋"/>
          <w:b/>
          <w:sz w:val="28"/>
          <w:szCs w:val="28"/>
        </w:rPr>
        <w:t>（</w:t>
      </w:r>
      <w:r>
        <w:rPr>
          <w:rFonts w:hint="eastAsia" w:ascii="仿宋" w:hAnsi="仿宋" w:eastAsia="仿宋" w:cs="仿宋"/>
          <w:b/>
          <w:sz w:val="28"/>
          <w:szCs w:val="28"/>
          <w:lang w:val="en-US" w:eastAsia="zh-CN"/>
        </w:rPr>
        <w:t>八</w:t>
      </w:r>
      <w:r>
        <w:rPr>
          <w:rFonts w:hint="eastAsia" w:ascii="仿宋" w:hAnsi="仿宋" w:eastAsia="仿宋" w:cs="仿宋"/>
          <w:b/>
          <w:sz w:val="28"/>
          <w:szCs w:val="28"/>
        </w:rPr>
        <w:t>）</w:t>
      </w:r>
      <w:r>
        <w:rPr>
          <w:rFonts w:hint="eastAsia" w:ascii="仿宋" w:hAnsi="仿宋" w:eastAsia="仿宋" w:cs="仿宋"/>
          <w:sz w:val="28"/>
          <w:szCs w:val="28"/>
        </w:rPr>
        <w:t>预算绩效情况</w:t>
      </w:r>
    </w:p>
    <w:p>
      <w:pPr>
        <w:widowControl/>
        <w:numPr>
          <w:ilvl w:val="0"/>
          <w:numId w:val="1"/>
        </w:numPr>
        <w:spacing w:line="540" w:lineRule="exact"/>
        <w:ind w:firstLine="560" w:firstLineChars="200"/>
        <w:jc w:val="left"/>
        <w:rPr>
          <w:rFonts w:hint="eastAsia" w:ascii="仿宋" w:hAnsi="仿宋" w:eastAsia="仿宋" w:cs="仿宋"/>
          <w:sz w:val="28"/>
          <w:szCs w:val="28"/>
          <w:lang w:val="en-US"/>
        </w:rPr>
      </w:pPr>
      <w:r>
        <w:rPr>
          <w:rFonts w:hint="eastAsia" w:ascii="仿宋" w:hAnsi="仿宋" w:eastAsia="仿宋" w:cs="仿宋"/>
          <w:sz w:val="28"/>
          <w:szCs w:val="28"/>
        </w:rPr>
        <w:t>2021年本部门一级项目</w:t>
      </w:r>
      <w:r>
        <w:rPr>
          <w:rFonts w:hint="eastAsia" w:ascii="仿宋" w:hAnsi="仿宋" w:eastAsia="仿宋" w:cs="仿宋"/>
          <w:sz w:val="28"/>
          <w:szCs w:val="28"/>
          <w:lang w:val="en-US" w:eastAsia="zh-CN"/>
        </w:rPr>
        <w:t>0</w:t>
      </w:r>
      <w:r>
        <w:rPr>
          <w:rFonts w:hint="eastAsia" w:ascii="仿宋" w:hAnsi="仿宋" w:eastAsia="仿宋" w:cs="仿宋"/>
          <w:sz w:val="28"/>
          <w:szCs w:val="28"/>
        </w:rPr>
        <w:t>个</w:t>
      </w:r>
      <w:r>
        <w:rPr>
          <w:rFonts w:hint="eastAsia" w:ascii="仿宋" w:hAnsi="仿宋" w:eastAsia="仿宋" w:cs="仿宋"/>
          <w:sz w:val="28"/>
          <w:szCs w:val="28"/>
          <w:lang w:eastAsia="zh-CN"/>
        </w:rPr>
        <w:t>。</w:t>
      </w:r>
    </w:p>
    <w:p>
      <w:pPr>
        <w:widowControl/>
        <w:numPr>
          <w:ilvl w:val="0"/>
          <w:numId w:val="1"/>
        </w:numPr>
        <w:spacing w:line="54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本部门整体预算</w:t>
      </w:r>
      <w:r>
        <w:rPr>
          <w:rFonts w:hint="eastAsia" w:ascii="仿宋" w:hAnsi="仿宋" w:eastAsia="仿宋" w:cs="仿宋"/>
          <w:sz w:val="28"/>
          <w:szCs w:val="28"/>
        </w:rPr>
        <w:t>安排：</w:t>
      </w:r>
      <w:r>
        <w:rPr>
          <w:rFonts w:hint="eastAsia" w:ascii="仿宋" w:hAnsi="仿宋" w:eastAsia="仿宋" w:cs="仿宋"/>
          <w:sz w:val="28"/>
          <w:szCs w:val="28"/>
          <w:lang w:val="en-US" w:eastAsia="zh-CN"/>
        </w:rPr>
        <w:t>1601.82万元</w:t>
      </w:r>
    </w:p>
    <w:p>
      <w:pPr>
        <w:widowControl/>
        <w:numPr>
          <w:ilvl w:val="0"/>
          <w:numId w:val="1"/>
        </w:numPr>
        <w:spacing w:line="54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本部门整体支出</w:t>
      </w:r>
      <w:r>
        <w:rPr>
          <w:rFonts w:hint="eastAsia" w:ascii="仿宋" w:hAnsi="仿宋" w:eastAsia="仿宋" w:cs="仿宋"/>
          <w:sz w:val="28"/>
          <w:szCs w:val="28"/>
        </w:rPr>
        <w:t>绩效指标：</w:t>
      </w:r>
    </w:p>
    <w:p>
      <w:pPr>
        <w:widowControl/>
        <w:spacing w:line="540" w:lineRule="exact"/>
        <w:ind w:firstLine="560"/>
        <w:jc w:val="left"/>
        <w:rPr>
          <w:rFonts w:hint="eastAsia" w:ascii="仿宋" w:hAnsi="仿宋" w:eastAsia="仿宋" w:cs="仿宋"/>
          <w:sz w:val="28"/>
          <w:szCs w:val="28"/>
          <w:lang w:val="en-US" w:eastAsia="zh-CN"/>
        </w:rPr>
      </w:pPr>
      <w:r>
        <w:rPr>
          <w:rFonts w:hint="eastAsia" w:ascii="仿宋" w:hAnsi="仿宋" w:eastAsia="仿宋" w:cs="仿宋"/>
          <w:sz w:val="28"/>
          <w:szCs w:val="28"/>
        </w:rPr>
        <w:t>数量指标：①</w:t>
      </w:r>
      <w:r>
        <w:rPr>
          <w:rFonts w:hint="eastAsia" w:ascii="仿宋" w:hAnsi="仿宋" w:eastAsia="仿宋" w:cs="仿宋"/>
          <w:sz w:val="28"/>
          <w:szCs w:val="28"/>
          <w:lang w:val="en-US" w:eastAsia="zh-CN"/>
        </w:rPr>
        <w:t>参与调研活动&gt;=2元；②参与水法、水保法等宣传次数&gt;=3次；③参与防汛抢险&gt;=5次。</w:t>
      </w:r>
    </w:p>
    <w:p>
      <w:pPr>
        <w:widowControl/>
        <w:spacing w:line="540" w:lineRule="exact"/>
        <w:ind w:firstLine="560"/>
        <w:jc w:val="left"/>
        <w:rPr>
          <w:rFonts w:hint="eastAsia" w:ascii="仿宋" w:hAnsi="仿宋" w:eastAsia="仿宋" w:cs="仿宋"/>
          <w:sz w:val="28"/>
          <w:szCs w:val="28"/>
        </w:rPr>
      </w:pPr>
      <w:r>
        <w:rPr>
          <w:rFonts w:hint="eastAsia" w:ascii="仿宋" w:hAnsi="仿宋" w:eastAsia="仿宋" w:cs="仿宋"/>
          <w:sz w:val="28"/>
          <w:szCs w:val="28"/>
        </w:rPr>
        <w:t>质量指标：</w:t>
      </w:r>
      <w:r>
        <w:rPr>
          <w:rFonts w:hint="eastAsia" w:ascii="仿宋" w:hAnsi="仿宋" w:eastAsia="仿宋" w:cs="仿宋"/>
          <w:sz w:val="28"/>
          <w:szCs w:val="28"/>
          <w:lang w:val="en-US" w:eastAsia="zh-CN"/>
        </w:rPr>
        <w:t>规划项目通过率&gt;=90%。</w:t>
      </w:r>
    </w:p>
    <w:p>
      <w:pPr>
        <w:widowControl/>
        <w:spacing w:line="540" w:lineRule="exact"/>
        <w:ind w:firstLine="560"/>
        <w:jc w:val="left"/>
        <w:rPr>
          <w:rFonts w:hint="eastAsia" w:ascii="仿宋" w:hAnsi="仿宋" w:eastAsia="仿宋" w:cs="仿宋"/>
          <w:sz w:val="28"/>
          <w:szCs w:val="28"/>
          <w:lang w:eastAsia="zh-CN"/>
        </w:rPr>
      </w:pPr>
      <w:r>
        <w:rPr>
          <w:rFonts w:hint="eastAsia" w:ascii="仿宋" w:hAnsi="仿宋" w:eastAsia="仿宋" w:cs="仿宋"/>
          <w:sz w:val="28"/>
          <w:szCs w:val="28"/>
        </w:rPr>
        <w:t>时效指标：项目完成准时率&gt;=80%</w:t>
      </w:r>
      <w:r>
        <w:rPr>
          <w:rFonts w:hint="eastAsia" w:ascii="仿宋" w:hAnsi="仿宋" w:eastAsia="仿宋" w:cs="仿宋"/>
          <w:sz w:val="28"/>
          <w:szCs w:val="28"/>
          <w:lang w:eastAsia="zh-CN"/>
        </w:rPr>
        <w:t>。</w:t>
      </w:r>
    </w:p>
    <w:p>
      <w:pPr>
        <w:keepNext w:val="0"/>
        <w:keepLines w:val="0"/>
        <w:pageBreakBefore w:val="0"/>
        <w:widowControl/>
        <w:kinsoku/>
        <w:wordWrap/>
        <w:overflowPunct/>
        <w:topLinePunct w:val="0"/>
        <w:autoSpaceDE/>
        <w:autoSpaceDN/>
        <w:bidi w:val="0"/>
        <w:adjustRightInd/>
        <w:snapToGrid/>
        <w:spacing w:line="540" w:lineRule="exact"/>
        <w:ind w:firstLine="561"/>
        <w:jc w:val="left"/>
        <w:textAlignment w:val="auto"/>
        <w:rPr>
          <w:rFonts w:hint="default"/>
          <w:sz w:val="28"/>
          <w:szCs w:val="28"/>
          <w:lang w:val="en-US" w:eastAsia="zh-CN"/>
        </w:rPr>
      </w:pPr>
      <w:r>
        <w:rPr>
          <w:rFonts w:hint="eastAsia" w:ascii="仿宋" w:hAnsi="仿宋" w:eastAsia="仿宋" w:cs="仿宋"/>
          <w:sz w:val="28"/>
          <w:szCs w:val="28"/>
        </w:rPr>
        <w:t>成本指标：部门基本支出人均成本3.5万元/人/年</w:t>
      </w:r>
      <w:r>
        <w:rPr>
          <w:rFonts w:hint="eastAsia" w:ascii="仿宋" w:hAnsi="仿宋" w:eastAsia="仿宋" w:cs="仿宋"/>
          <w:sz w:val="28"/>
          <w:szCs w:val="28"/>
          <w:lang w:eastAsia="zh-CN"/>
        </w:rPr>
        <w:t>。</w:t>
      </w:r>
    </w:p>
    <w:p>
      <w:pPr>
        <w:keepNext w:val="0"/>
        <w:keepLines w:val="0"/>
        <w:pageBreakBefore w:val="0"/>
        <w:widowControl/>
        <w:kinsoku/>
        <w:wordWrap/>
        <w:overflowPunct/>
        <w:topLinePunct w:val="0"/>
        <w:autoSpaceDE/>
        <w:autoSpaceDN/>
        <w:bidi w:val="0"/>
        <w:adjustRightInd/>
        <w:snapToGrid/>
        <w:spacing w:line="540" w:lineRule="exact"/>
        <w:ind w:firstLine="561"/>
        <w:jc w:val="left"/>
        <w:textAlignment w:val="auto"/>
        <w:rPr>
          <w:rFonts w:hint="eastAsia" w:ascii="仿宋" w:hAnsi="仿宋" w:eastAsia="仿宋" w:cs="仿宋"/>
          <w:sz w:val="28"/>
          <w:szCs w:val="28"/>
          <w:lang w:eastAsia="zh-CN"/>
        </w:rPr>
      </w:pPr>
      <w:r>
        <w:rPr>
          <w:rFonts w:hint="eastAsia" w:ascii="仿宋" w:hAnsi="仿宋" w:eastAsia="仿宋" w:cs="仿宋"/>
          <w:sz w:val="28"/>
          <w:szCs w:val="28"/>
        </w:rPr>
        <w:t>社会效益指标：项目社会效益达到设计目标&gt;=</w:t>
      </w:r>
      <w:r>
        <w:rPr>
          <w:rFonts w:hint="eastAsia" w:ascii="仿宋" w:hAnsi="仿宋" w:eastAsia="仿宋" w:cs="仿宋"/>
          <w:sz w:val="28"/>
          <w:szCs w:val="28"/>
          <w:lang w:val="en-US" w:eastAsia="zh-CN"/>
        </w:rPr>
        <w:t>95</w:t>
      </w:r>
      <w:r>
        <w:rPr>
          <w:rFonts w:hint="eastAsia" w:ascii="仿宋" w:hAnsi="仿宋" w:eastAsia="仿宋" w:cs="仿宋"/>
          <w:sz w:val="28"/>
          <w:szCs w:val="28"/>
        </w:rPr>
        <w:t>%</w:t>
      </w:r>
      <w:r>
        <w:rPr>
          <w:rFonts w:hint="eastAsia" w:ascii="仿宋" w:hAnsi="仿宋" w:eastAsia="仿宋" w:cs="仿宋"/>
          <w:sz w:val="28"/>
          <w:szCs w:val="28"/>
          <w:lang w:eastAsia="zh-CN"/>
        </w:rPr>
        <w:t>。</w:t>
      </w:r>
    </w:p>
    <w:p>
      <w:pPr>
        <w:pStyle w:val="2"/>
        <w:keepNext w:val="0"/>
        <w:keepLines w:val="0"/>
        <w:pageBreakBefore w:val="0"/>
        <w:widowControl w:val="0"/>
        <w:kinsoku/>
        <w:wordWrap/>
        <w:overflowPunct/>
        <w:topLinePunct w:val="0"/>
        <w:autoSpaceDE/>
        <w:autoSpaceDN/>
        <w:bidi w:val="0"/>
        <w:adjustRightInd/>
        <w:snapToGrid/>
        <w:spacing w:line="500" w:lineRule="exact"/>
        <w:ind w:firstLine="561"/>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生态效益指标：</w:t>
      </w:r>
      <w:r>
        <w:rPr>
          <w:rFonts w:hint="eastAsia" w:ascii="仿宋" w:hAnsi="仿宋" w:eastAsia="仿宋" w:cs="仿宋"/>
          <w:sz w:val="28"/>
          <w:szCs w:val="28"/>
        </w:rPr>
        <w:t>①</w:t>
      </w:r>
      <w:r>
        <w:rPr>
          <w:rFonts w:hint="eastAsia" w:ascii="仿宋" w:hAnsi="仿宋" w:eastAsia="仿宋" w:cs="仿宋"/>
          <w:sz w:val="28"/>
          <w:szCs w:val="28"/>
          <w:lang w:val="en-US" w:eastAsia="zh-CN"/>
        </w:rPr>
        <w:t>项目成果水资源节约率</w:t>
      </w:r>
      <w:r>
        <w:rPr>
          <w:rFonts w:hint="eastAsia" w:ascii="仿宋" w:hAnsi="仿宋" w:eastAsia="仿宋" w:cs="仿宋"/>
          <w:sz w:val="28"/>
          <w:szCs w:val="28"/>
        </w:rPr>
        <w:t>&gt;=</w:t>
      </w:r>
      <w:r>
        <w:rPr>
          <w:rFonts w:hint="eastAsia" w:ascii="仿宋" w:hAnsi="仿宋" w:eastAsia="仿宋" w:cs="仿宋"/>
          <w:sz w:val="28"/>
          <w:szCs w:val="28"/>
          <w:lang w:val="en-US" w:eastAsia="zh-CN"/>
        </w:rPr>
        <w:t>30</w:t>
      </w:r>
      <w:r>
        <w:rPr>
          <w:rFonts w:hint="eastAsia" w:ascii="仿宋" w:hAnsi="仿宋" w:eastAsia="仿宋" w:cs="仿宋"/>
          <w:sz w:val="28"/>
          <w:szCs w:val="28"/>
        </w:rPr>
        <w:t>%</w:t>
      </w:r>
      <w:r>
        <w:rPr>
          <w:rFonts w:hint="eastAsia" w:ascii="仿宋" w:hAnsi="仿宋" w:eastAsia="仿宋" w:cs="仿宋"/>
          <w:sz w:val="28"/>
          <w:szCs w:val="28"/>
          <w:lang w:val="en-US" w:eastAsia="zh-CN"/>
        </w:rPr>
        <w:t>；②项目成果水生态环境治理情况有所改善&gt;=90%。</w:t>
      </w:r>
    </w:p>
    <w:p>
      <w:pPr>
        <w:pStyle w:val="2"/>
        <w:keepNext w:val="0"/>
        <w:keepLines w:val="0"/>
        <w:pageBreakBefore w:val="0"/>
        <w:widowControl w:val="0"/>
        <w:kinsoku/>
        <w:wordWrap/>
        <w:overflowPunct/>
        <w:topLinePunct w:val="0"/>
        <w:autoSpaceDE/>
        <w:autoSpaceDN/>
        <w:bidi w:val="0"/>
        <w:adjustRightInd/>
        <w:snapToGrid/>
        <w:spacing w:line="500" w:lineRule="exact"/>
        <w:ind w:firstLine="561"/>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可持续影响指标：专业技术软实力持续提高</w:t>
      </w:r>
      <w:r>
        <w:rPr>
          <w:rFonts w:hint="eastAsia" w:ascii="仿宋" w:hAnsi="仿宋" w:eastAsia="仿宋" w:cs="仿宋"/>
          <w:sz w:val="28"/>
          <w:szCs w:val="28"/>
        </w:rPr>
        <w:t>&gt;=</w:t>
      </w:r>
      <w:r>
        <w:rPr>
          <w:rFonts w:hint="eastAsia" w:ascii="仿宋" w:hAnsi="仿宋" w:eastAsia="仿宋" w:cs="仿宋"/>
          <w:sz w:val="28"/>
          <w:szCs w:val="28"/>
          <w:lang w:val="en-US" w:eastAsia="zh-CN"/>
        </w:rPr>
        <w:t>95</w:t>
      </w:r>
      <w:r>
        <w:rPr>
          <w:rFonts w:hint="eastAsia" w:ascii="仿宋" w:hAnsi="仿宋" w:eastAsia="仿宋" w:cs="仿宋"/>
          <w:sz w:val="28"/>
          <w:szCs w:val="28"/>
        </w:rPr>
        <w:t>%</w:t>
      </w:r>
      <w:r>
        <w:rPr>
          <w:rFonts w:hint="eastAsia" w:ascii="仿宋" w:hAnsi="仿宋" w:eastAsia="仿宋" w:cs="仿宋"/>
          <w:sz w:val="28"/>
          <w:szCs w:val="28"/>
          <w:lang w:eastAsia="zh-CN"/>
        </w:rPr>
        <w:t>。</w:t>
      </w:r>
    </w:p>
    <w:p>
      <w:pPr>
        <w:pStyle w:val="2"/>
        <w:keepNext w:val="0"/>
        <w:keepLines w:val="0"/>
        <w:pageBreakBefore w:val="0"/>
        <w:widowControl w:val="0"/>
        <w:kinsoku/>
        <w:wordWrap/>
        <w:overflowPunct/>
        <w:topLinePunct w:val="0"/>
        <w:autoSpaceDE/>
        <w:autoSpaceDN/>
        <w:bidi w:val="0"/>
        <w:adjustRightInd/>
        <w:snapToGrid/>
        <w:spacing w:line="500" w:lineRule="exact"/>
        <w:ind w:firstLine="561"/>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满意度指标：①上级部门满意度&gt;=80%</w:t>
      </w:r>
      <w:r>
        <w:rPr>
          <w:rFonts w:hint="eastAsia" w:ascii="仿宋" w:hAnsi="仿宋" w:eastAsia="仿宋" w:cs="仿宋"/>
          <w:sz w:val="28"/>
          <w:szCs w:val="28"/>
          <w:lang w:val="en-US" w:eastAsia="zh-CN"/>
        </w:rPr>
        <w:t>；②业主满意度&gt;=90%。</w:t>
      </w:r>
    </w:p>
    <w:p>
      <w:pPr>
        <w:keepNext w:val="0"/>
        <w:keepLines w:val="0"/>
        <w:pageBreakBefore w:val="0"/>
        <w:widowControl/>
        <w:kinsoku/>
        <w:wordWrap/>
        <w:overflowPunct/>
        <w:topLinePunct w:val="0"/>
        <w:autoSpaceDE/>
        <w:autoSpaceDN/>
        <w:bidi w:val="0"/>
        <w:adjustRightInd/>
        <w:snapToGrid/>
        <w:spacing w:line="540" w:lineRule="exact"/>
        <w:ind w:firstLine="562" w:firstLineChars="200"/>
        <w:jc w:val="left"/>
        <w:textAlignment w:val="auto"/>
        <w:rPr>
          <w:rFonts w:hint="eastAsia" w:ascii="黑体" w:hAnsi="黑体" w:eastAsia="黑体" w:cs="黑体"/>
          <w:b/>
          <w:bCs/>
          <w:sz w:val="28"/>
          <w:szCs w:val="28"/>
        </w:rPr>
      </w:pPr>
      <w:r>
        <w:rPr>
          <w:rFonts w:hint="eastAsia" w:ascii="黑体" w:hAnsi="黑体" w:eastAsia="黑体" w:cs="黑体"/>
          <w:b/>
          <w:bCs/>
          <w:sz w:val="28"/>
          <w:szCs w:val="28"/>
        </w:rPr>
        <w:t>二、“三公”经费预算情况说明</w:t>
      </w:r>
    </w:p>
    <w:p>
      <w:pPr>
        <w:widowControl/>
        <w:spacing w:line="54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2021年本部门“三公”经费年初预算安排</w:t>
      </w:r>
      <w:r>
        <w:rPr>
          <w:rFonts w:hint="eastAsia" w:ascii="仿宋" w:hAnsi="仿宋" w:eastAsia="仿宋" w:cs="仿宋"/>
          <w:sz w:val="28"/>
          <w:szCs w:val="28"/>
          <w:lang w:val="en-US" w:eastAsia="zh-CN"/>
        </w:rPr>
        <w:t>5.2</w:t>
      </w:r>
      <w:r>
        <w:rPr>
          <w:rFonts w:hint="eastAsia" w:ascii="仿宋" w:hAnsi="仿宋" w:eastAsia="仿宋" w:cs="仿宋"/>
          <w:sz w:val="28"/>
          <w:szCs w:val="28"/>
        </w:rPr>
        <w:t>万元。其中:</w:t>
      </w:r>
    </w:p>
    <w:p>
      <w:pPr>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1．因公出国（境）经费</w:t>
      </w:r>
      <w:r>
        <w:rPr>
          <w:rFonts w:hint="eastAsia" w:ascii="仿宋" w:hAnsi="仿宋" w:eastAsia="仿宋" w:cs="仿宋"/>
          <w:sz w:val="28"/>
          <w:szCs w:val="28"/>
          <w:lang w:val="en-US" w:eastAsia="zh-CN"/>
        </w:rPr>
        <w:t>0</w:t>
      </w:r>
      <w:r>
        <w:rPr>
          <w:rFonts w:hint="eastAsia" w:ascii="仿宋" w:hAnsi="仿宋" w:eastAsia="仿宋" w:cs="仿宋"/>
          <w:sz w:val="28"/>
          <w:szCs w:val="28"/>
        </w:rPr>
        <w:t>万元</w:t>
      </w:r>
      <w:r>
        <w:rPr>
          <w:rFonts w:hint="eastAsia" w:ascii="仿宋" w:hAnsi="仿宋" w:eastAsia="仿宋" w:cs="仿宋"/>
          <w:sz w:val="28"/>
          <w:szCs w:val="28"/>
          <w:lang w:val="en-US" w:eastAsia="zh-CN"/>
        </w:rPr>
        <w:t>, 与上年无变化</w:t>
      </w:r>
      <w:r>
        <w:rPr>
          <w:rFonts w:hint="eastAsia" w:ascii="仿宋" w:hAnsi="仿宋" w:eastAsia="仿宋" w:cs="仿宋"/>
          <w:sz w:val="28"/>
          <w:szCs w:val="28"/>
        </w:rPr>
        <w:t>。</w:t>
      </w:r>
    </w:p>
    <w:p>
      <w:pPr>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2．公务接待费</w:t>
      </w:r>
      <w:r>
        <w:rPr>
          <w:rFonts w:hint="eastAsia" w:ascii="仿宋" w:hAnsi="仿宋" w:eastAsia="仿宋" w:cs="仿宋"/>
          <w:sz w:val="28"/>
          <w:szCs w:val="28"/>
          <w:lang w:val="en-US" w:eastAsia="zh-CN"/>
        </w:rPr>
        <w:t>0</w:t>
      </w:r>
      <w:r>
        <w:rPr>
          <w:rFonts w:hint="eastAsia" w:ascii="仿宋" w:hAnsi="仿宋" w:eastAsia="仿宋" w:cs="仿宋"/>
          <w:sz w:val="28"/>
          <w:szCs w:val="28"/>
        </w:rPr>
        <w:t>万元</w:t>
      </w:r>
      <w:r>
        <w:rPr>
          <w:rFonts w:hint="eastAsia" w:ascii="仿宋" w:hAnsi="仿宋" w:eastAsia="仿宋" w:cs="仿宋"/>
          <w:sz w:val="28"/>
          <w:szCs w:val="28"/>
          <w:lang w:val="en-US" w:eastAsia="zh-CN"/>
        </w:rPr>
        <w:t>, 与上年无变化</w:t>
      </w:r>
      <w:r>
        <w:rPr>
          <w:rFonts w:hint="eastAsia" w:ascii="仿宋" w:hAnsi="仿宋" w:eastAsia="仿宋" w:cs="仿宋"/>
          <w:sz w:val="28"/>
          <w:szCs w:val="28"/>
        </w:rPr>
        <w:t>。</w:t>
      </w:r>
    </w:p>
    <w:p>
      <w:pPr>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3．公务用车购置及运行维护费</w:t>
      </w:r>
      <w:r>
        <w:rPr>
          <w:rFonts w:hint="eastAsia" w:ascii="仿宋" w:hAnsi="仿宋" w:eastAsia="仿宋" w:cs="仿宋"/>
          <w:sz w:val="28"/>
          <w:szCs w:val="28"/>
          <w:lang w:val="en-US" w:eastAsia="zh-CN"/>
        </w:rPr>
        <w:t>5.2</w:t>
      </w:r>
      <w:r>
        <w:rPr>
          <w:rFonts w:hint="eastAsia" w:ascii="仿宋" w:hAnsi="仿宋" w:eastAsia="仿宋" w:cs="仿宋"/>
          <w:sz w:val="28"/>
          <w:szCs w:val="28"/>
        </w:rPr>
        <w:t>万元</w:t>
      </w:r>
      <w:r>
        <w:rPr>
          <w:rFonts w:hint="eastAsia" w:ascii="仿宋" w:hAnsi="仿宋" w:eastAsia="仿宋" w:cs="仿宋"/>
          <w:sz w:val="28"/>
          <w:szCs w:val="28"/>
          <w:lang w:val="en-US" w:eastAsia="zh-CN"/>
        </w:rPr>
        <w:t>, 与上年无变化</w:t>
      </w:r>
      <w:r>
        <w:rPr>
          <w:rFonts w:hint="eastAsia" w:ascii="仿宋" w:hAnsi="仿宋" w:eastAsia="仿宋" w:cs="仿宋"/>
          <w:sz w:val="28"/>
          <w:szCs w:val="28"/>
        </w:rPr>
        <w:t>。</w:t>
      </w:r>
    </w:p>
    <w:p>
      <w:pPr>
        <w:pStyle w:val="2"/>
        <w:rPr>
          <w:rFonts w:hint="eastAsia"/>
        </w:rPr>
      </w:pP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t>第三部分  南昌</w:t>
      </w:r>
      <w:r>
        <w:rPr>
          <w:rFonts w:hint="eastAsia" w:ascii="方正小标宋简体" w:eastAsia="方正小标宋简体"/>
          <w:sz w:val="28"/>
          <w:szCs w:val="28"/>
          <w:lang w:eastAsia="zh-CN"/>
        </w:rPr>
        <w:t>市水利规划设计院</w:t>
      </w:r>
      <w:r>
        <w:rPr>
          <w:rFonts w:hint="eastAsia" w:ascii="方正小标宋简体" w:eastAsia="方正小标宋简体"/>
          <w:sz w:val="28"/>
          <w:szCs w:val="28"/>
        </w:rPr>
        <w:t>2021年部门预算表</w:t>
      </w:r>
    </w:p>
    <w:p>
      <w:pPr>
        <w:widowControl/>
        <w:spacing w:line="540" w:lineRule="exact"/>
        <w:jc w:val="left"/>
        <w:rPr>
          <w:rFonts w:hint="eastAsia" w:ascii="仿宋_GB2312" w:eastAsia="仿宋_GB2312"/>
          <w:b/>
          <w:sz w:val="28"/>
          <w:szCs w:val="28"/>
        </w:rPr>
      </w:pP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一、《收支预算总表》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二、《部门收入总表》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三、《部门支出总表》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四、《财政拨款收支总表》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五、《一般公共预算支出表》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六、《一般公共预算基本支出表》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七、《一般公共预算“三公”经费支出表》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八、《政府性基金预算支出表》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九、《项目支出绩效目标表》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十、《部门整体支出绩效目标表》</w:t>
      </w: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t>第四部分  名词解释</w:t>
      </w:r>
    </w:p>
    <w:p>
      <w:pPr>
        <w:spacing w:line="540" w:lineRule="exact"/>
        <w:jc w:val="center"/>
        <w:rPr>
          <w:rFonts w:hint="eastAsia" w:ascii="方正小标宋简体" w:eastAsia="方正小标宋简体"/>
          <w:sz w:val="28"/>
          <w:szCs w:val="28"/>
        </w:rPr>
      </w:pPr>
    </w:p>
    <w:p>
      <w:pPr>
        <w:widowControl/>
        <w:spacing w:line="540" w:lineRule="exact"/>
        <w:ind w:firstLine="560" w:firstLineChars="200"/>
        <w:jc w:val="left"/>
        <w:rPr>
          <w:rFonts w:hint="eastAsia" w:ascii="黑体" w:eastAsia="黑体"/>
          <w:sz w:val="28"/>
          <w:szCs w:val="28"/>
        </w:rPr>
      </w:pPr>
      <w:r>
        <w:rPr>
          <w:rFonts w:hint="eastAsia" w:ascii="黑体" w:eastAsia="黑体"/>
          <w:sz w:val="28"/>
          <w:szCs w:val="28"/>
        </w:rPr>
        <w:t>一、收入科目</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（一）</w:t>
      </w:r>
      <w:r>
        <w:rPr>
          <w:rFonts w:hint="eastAsia" w:ascii="仿宋_GB2312" w:eastAsia="仿宋_GB2312"/>
          <w:sz w:val="28"/>
          <w:szCs w:val="28"/>
        </w:rPr>
        <w:t>财政拨款：指省级财政当年拨付的资金。</w:t>
      </w:r>
    </w:p>
    <w:p>
      <w:pPr>
        <w:widowControl/>
        <w:spacing w:line="540" w:lineRule="exact"/>
        <w:ind w:firstLine="538" w:firstLineChars="200"/>
        <w:rPr>
          <w:rFonts w:hint="eastAsia" w:ascii="仿宋_GB2312" w:eastAsia="仿宋_GB2312"/>
          <w:spacing w:val="-6"/>
          <w:sz w:val="28"/>
          <w:szCs w:val="28"/>
        </w:rPr>
      </w:pPr>
      <w:r>
        <w:rPr>
          <w:rFonts w:hint="eastAsia" w:ascii="楷体_GB2312" w:eastAsia="楷体_GB2312"/>
          <w:b/>
          <w:spacing w:val="-6"/>
          <w:sz w:val="28"/>
          <w:szCs w:val="28"/>
        </w:rPr>
        <w:t>（二）</w:t>
      </w:r>
      <w:r>
        <w:rPr>
          <w:rFonts w:hint="eastAsia" w:ascii="仿宋_GB2312" w:eastAsia="仿宋_GB2312"/>
          <w:spacing w:val="-6"/>
          <w:sz w:val="28"/>
          <w:szCs w:val="28"/>
        </w:rPr>
        <w:t>事业收入：指事业单位开展专业业务活动及辅助活动取得的收入。</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（三）</w:t>
      </w:r>
      <w:r>
        <w:rPr>
          <w:rFonts w:hint="eastAsia" w:ascii="仿宋_GB2312" w:eastAsia="仿宋_GB2312"/>
          <w:sz w:val="28"/>
          <w:szCs w:val="28"/>
        </w:rPr>
        <w:t>事业单位经营收入：指事业单位在专业业务活动及辅助活动之外开展非独立核算经营活动取得的收入。</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（四）</w:t>
      </w:r>
      <w:r>
        <w:rPr>
          <w:rFonts w:hint="eastAsia" w:ascii="仿宋_GB2312" w:eastAsia="仿宋_GB2312"/>
          <w:sz w:val="28"/>
          <w:szCs w:val="28"/>
        </w:rPr>
        <w:t>其他收入：指除财政拨款、事业收入、事业单位经营收入等以外的各项收入。</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（五）</w:t>
      </w:r>
      <w:r>
        <w:rPr>
          <w:rFonts w:hint="eastAsia" w:ascii="仿宋_GB2312" w:eastAsia="仿宋_GB2312"/>
          <w:sz w:val="28"/>
          <w:szCs w:val="28"/>
        </w:rPr>
        <w:t>附属单位上缴收入：反映事业单位附属的独立核算单位按规定标准或比例缴纳的各项收入。包括附属的事业单位上缴的收入和附属的企业上缴的利润等。</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（六）</w:t>
      </w:r>
      <w:r>
        <w:rPr>
          <w:rFonts w:hint="eastAsia" w:ascii="仿宋_GB2312" w:eastAsia="仿宋_GB2312"/>
          <w:sz w:val="28"/>
          <w:szCs w:val="28"/>
        </w:rPr>
        <w:t>上级补助收入：反映事业单位从主管部门和上级单位取得的非财政补助收入。</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（七）</w:t>
      </w:r>
      <w:r>
        <w:rPr>
          <w:rFonts w:hint="eastAsia" w:ascii="仿宋_GB2312" w:eastAsia="仿宋_GB2312"/>
          <w:sz w:val="28"/>
          <w:szCs w:val="28"/>
        </w:rPr>
        <w:t>用事业基金弥补收支差额：填列事业单位用事业基金弥补2021年收支差额的数额。</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（八）</w:t>
      </w:r>
      <w:r>
        <w:rPr>
          <w:rFonts w:hint="eastAsia" w:ascii="仿宋_GB2312" w:eastAsia="仿宋_GB2312"/>
          <w:sz w:val="28"/>
          <w:szCs w:val="28"/>
        </w:rPr>
        <w:t>上年结转和结余：填列2020年全部结转和结余的资金数，包括当年结转结余资金和历年滚存结转结余资金。</w:t>
      </w:r>
    </w:p>
    <w:p>
      <w:pPr>
        <w:widowControl/>
        <w:spacing w:line="540" w:lineRule="exact"/>
        <w:ind w:firstLine="560" w:firstLineChars="200"/>
        <w:jc w:val="left"/>
        <w:rPr>
          <w:rFonts w:hint="eastAsia" w:ascii="仿宋_GB2312" w:eastAsia="仿宋_GB2312"/>
          <w:sz w:val="28"/>
          <w:szCs w:val="28"/>
        </w:rPr>
      </w:pPr>
      <w:r>
        <w:rPr>
          <w:rFonts w:hint="eastAsia" w:ascii="黑体" w:eastAsia="黑体"/>
          <w:sz w:val="28"/>
          <w:szCs w:val="28"/>
        </w:rPr>
        <w:t>二、支出科目</w:t>
      </w:r>
    </w:p>
    <w:p>
      <w:pPr>
        <w:spacing w:line="540" w:lineRule="exact"/>
        <w:ind w:firstLine="562" w:firstLineChars="200"/>
        <w:rPr>
          <w:rFonts w:hint="eastAsia" w:ascii="仿宋_GB2312" w:eastAsia="仿宋_GB2312"/>
          <w:sz w:val="28"/>
          <w:szCs w:val="28"/>
          <w:lang w:eastAsia="zh-CN"/>
        </w:rPr>
      </w:pPr>
      <w:r>
        <w:rPr>
          <w:rFonts w:hint="eastAsia" w:ascii="楷体_GB2312" w:eastAsia="楷体_GB2312"/>
          <w:b/>
          <w:sz w:val="28"/>
          <w:szCs w:val="28"/>
        </w:rPr>
        <w:t>（一）</w:t>
      </w:r>
      <w:r>
        <w:rPr>
          <w:rFonts w:hint="eastAsia" w:ascii="楷体_GB2312" w:eastAsia="楷体_GB2312"/>
          <w:b/>
          <w:sz w:val="28"/>
          <w:szCs w:val="28"/>
          <w:lang w:val="en-US" w:eastAsia="zh-CN"/>
        </w:rPr>
        <w:t xml:space="preserve"> </w:t>
      </w:r>
      <w:r>
        <w:rPr>
          <w:rFonts w:hint="eastAsia" w:ascii="楷体_GB2312" w:eastAsia="楷体_GB2312"/>
          <w:b w:val="0"/>
          <w:bCs/>
          <w:sz w:val="28"/>
          <w:szCs w:val="28"/>
          <w:lang w:val="en-US" w:eastAsia="zh-CN"/>
        </w:rPr>
        <w:t>社会保障和就业支出</w:t>
      </w:r>
      <w:r>
        <w:rPr>
          <w:rFonts w:hint="eastAsia" w:ascii="仿宋_GB2312" w:eastAsia="仿宋_GB2312"/>
          <w:b w:val="0"/>
          <w:bCs/>
          <w:sz w:val="28"/>
          <w:szCs w:val="28"/>
        </w:rPr>
        <w:t>：</w:t>
      </w:r>
      <w:r>
        <w:rPr>
          <w:rFonts w:hint="eastAsia" w:ascii="仿宋_GB2312" w:eastAsia="仿宋_GB2312"/>
          <w:sz w:val="28"/>
          <w:szCs w:val="28"/>
        </w:rPr>
        <w:t>反映</w:t>
      </w:r>
      <w:r>
        <w:rPr>
          <w:rFonts w:hint="eastAsia" w:ascii="仿宋_GB2312" w:eastAsia="仿宋_GB2312"/>
          <w:sz w:val="28"/>
          <w:szCs w:val="28"/>
          <w:lang w:val="en-US" w:eastAsia="zh-CN"/>
        </w:rPr>
        <w:t>政府在社会保障与就业方面的</w:t>
      </w:r>
      <w:r>
        <w:rPr>
          <w:rFonts w:hint="eastAsia" w:ascii="仿宋_GB2312" w:eastAsia="仿宋_GB2312"/>
          <w:sz w:val="28"/>
          <w:szCs w:val="28"/>
        </w:rPr>
        <w:t>支出</w:t>
      </w:r>
      <w:r>
        <w:rPr>
          <w:rFonts w:hint="eastAsia" w:ascii="仿宋_GB2312" w:eastAsia="仿宋_GB2312"/>
          <w:sz w:val="28"/>
          <w:szCs w:val="28"/>
          <w:lang w:eastAsia="zh-CN"/>
        </w:rPr>
        <w:t>。</w:t>
      </w:r>
    </w:p>
    <w:p>
      <w:pPr>
        <w:spacing w:line="540" w:lineRule="exact"/>
        <w:ind w:firstLine="562" w:firstLineChars="200"/>
        <w:rPr>
          <w:rFonts w:hint="default" w:ascii="仿宋_GB2312" w:eastAsia="楷体_GB2312"/>
          <w:b w:val="0"/>
          <w:bCs/>
          <w:sz w:val="28"/>
          <w:szCs w:val="28"/>
          <w:lang w:val="en-US" w:eastAsia="zh-CN"/>
        </w:rPr>
      </w:pPr>
      <w:r>
        <w:rPr>
          <w:rFonts w:hint="eastAsia" w:ascii="楷体_GB2312" w:eastAsia="楷体_GB2312"/>
          <w:b/>
          <w:sz w:val="28"/>
          <w:szCs w:val="28"/>
        </w:rPr>
        <w:t>（二）</w:t>
      </w:r>
      <w:r>
        <w:rPr>
          <w:rFonts w:hint="eastAsia" w:ascii="楷体_GB2312" w:eastAsia="楷体_GB2312"/>
          <w:b w:val="0"/>
          <w:bCs/>
          <w:sz w:val="28"/>
          <w:szCs w:val="28"/>
          <w:lang w:val="en-US" w:eastAsia="zh-CN"/>
        </w:rPr>
        <w:t>农林水支出：反映政府农林水事务支出。</w:t>
      </w:r>
    </w:p>
    <w:p>
      <w:pPr>
        <w:spacing w:line="540" w:lineRule="exact"/>
        <w:ind w:firstLine="562" w:firstLineChars="200"/>
      </w:pPr>
      <w:r>
        <w:rPr>
          <w:rFonts w:hint="eastAsia" w:ascii="楷体_GB2312" w:eastAsia="楷体_GB2312"/>
          <w:b/>
          <w:sz w:val="28"/>
          <w:szCs w:val="28"/>
        </w:rPr>
        <w:t>（三）</w:t>
      </w:r>
      <w:r>
        <w:rPr>
          <w:rFonts w:hint="eastAsia" w:ascii="仿宋_GB2312" w:eastAsia="仿宋_GB2312"/>
          <w:sz w:val="28"/>
          <w:szCs w:val="28"/>
          <w:lang w:val="en-US" w:eastAsia="zh-CN"/>
        </w:rPr>
        <w:t>住房保障支出：反映政府用于住房方面的支出。</w:t>
      </w:r>
    </w:p>
    <w:sectPr>
      <w:headerReference r:id="rId3" w:type="default"/>
      <w:footerReference r:id="rId4" w:type="default"/>
      <w:footerReference r:id="rId5" w:type="even"/>
      <w:pgSz w:w="11906" w:h="16838"/>
      <w:pgMar w:top="2098" w:right="1474" w:bottom="1985" w:left="1588" w:header="851" w:footer="992" w:gutter="0"/>
      <w:cols w:space="720" w:num="1"/>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0"/>
      <w:rPr>
        <w:rStyle w:val="8"/>
        <w:rFonts w:hint="eastAsia" w:ascii="宋体" w:hAnsi="宋体"/>
        <w:sz w:val="28"/>
        <w:szCs w:val="28"/>
      </w:rPr>
    </w:pPr>
  </w:p>
  <w:p>
    <w:pPr>
      <w:pStyle w:val="3"/>
      <w:ind w:right="360" w:firstLine="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2E20FD"/>
    <w:multiLevelType w:val="singleLevel"/>
    <w:tmpl w:val="602E20F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4NjRkYjZjNDIwMjU5Y2E5YzVmN2NhN2VlOWM2NzMifQ=="/>
  </w:docVars>
  <w:rsids>
    <w:rsidRoot w:val="19AD174B"/>
    <w:rsid w:val="03AD3D79"/>
    <w:rsid w:val="061636E8"/>
    <w:rsid w:val="07D176E3"/>
    <w:rsid w:val="10BF749A"/>
    <w:rsid w:val="19AD174B"/>
    <w:rsid w:val="1E507154"/>
    <w:rsid w:val="20956C18"/>
    <w:rsid w:val="23C154B4"/>
    <w:rsid w:val="26D3246F"/>
    <w:rsid w:val="357452D0"/>
    <w:rsid w:val="39902956"/>
    <w:rsid w:val="3CDC3847"/>
    <w:rsid w:val="3F7F042C"/>
    <w:rsid w:val="488E19C1"/>
    <w:rsid w:val="49543501"/>
    <w:rsid w:val="4A80567B"/>
    <w:rsid w:val="4C525E40"/>
    <w:rsid w:val="4D3C53B7"/>
    <w:rsid w:val="4D655B7F"/>
    <w:rsid w:val="522B06E6"/>
    <w:rsid w:val="53837BE3"/>
    <w:rsid w:val="53CC0C4B"/>
    <w:rsid w:val="5ECE760C"/>
    <w:rsid w:val="6BD57317"/>
    <w:rsid w:val="6D686CD6"/>
    <w:rsid w:val="707D0FB0"/>
    <w:rsid w:val="75D77F60"/>
    <w:rsid w:val="764D4621"/>
    <w:rsid w:val="7AA64BCF"/>
    <w:rsid w:val="7CF93A39"/>
    <w:rsid w:val="7D3D5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2592</Words>
  <Characters>2865</Characters>
  <Lines>0</Lines>
  <Paragraphs>0</Paragraphs>
  <TotalTime>8</TotalTime>
  <ScaleCrop>false</ScaleCrop>
  <LinksUpToDate>false</LinksUpToDate>
  <CharactersWithSpaces>2891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2021-03-11T03:23:00Z</dcterms:created>
  <dc:creator>LENOVO</dc:creator>
  <cp:lastModifiedBy>LENOVO</cp:lastModifiedBy>
  <cp:lastPrinted>2021-03-11T09:29:00Z</cp:lastPrinted>
  <dcterms:modified xsi:type="dcterms:W3CDTF">2022-05-30T04:38:55Z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4AB964B6D9B0493A9CF6DDF9A1DD6126</vt:lpwstr>
  </property>
</Properties>
</file>